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3E" w:rsidRPr="000A45AE" w:rsidRDefault="00A8703E"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C65B32" w:rsidRDefault="00C65B32" w:rsidP="00196EE0">
      <w:pPr>
        <w:autoSpaceDE w:val="0"/>
        <w:autoSpaceDN w:val="0"/>
        <w:adjustRightInd w:val="0"/>
        <w:spacing w:after="0" w:line="240" w:lineRule="auto"/>
        <w:jc w:val="center"/>
        <w:rPr>
          <w:rFonts w:ascii="Arial" w:hAnsi="Arial" w:cs="Arial"/>
          <w:b/>
          <w:color w:val="663300"/>
          <w:sz w:val="48"/>
          <w:szCs w:val="48"/>
        </w:rPr>
      </w:pPr>
      <w:r>
        <w:rPr>
          <w:rFonts w:ascii="Arial" w:hAnsi="Arial" w:cs="Arial"/>
          <w:b/>
          <w:color w:val="663300"/>
          <w:sz w:val="48"/>
          <w:szCs w:val="48"/>
        </w:rPr>
        <w:t>CATÁ</w:t>
      </w:r>
      <w:r w:rsidR="00196EE0" w:rsidRPr="00C65B32">
        <w:rPr>
          <w:rFonts w:ascii="Arial" w:hAnsi="Arial" w:cs="Arial"/>
          <w:b/>
          <w:color w:val="663300"/>
          <w:sz w:val="48"/>
          <w:szCs w:val="48"/>
        </w:rPr>
        <w:t>LOGO DE DISPOSICIÓN</w:t>
      </w:r>
    </w:p>
    <w:p w:rsidR="00196EE0" w:rsidRDefault="00196EE0" w:rsidP="00196EE0">
      <w:pPr>
        <w:spacing w:after="0" w:line="240" w:lineRule="auto"/>
        <w:jc w:val="center"/>
        <w:rPr>
          <w:rFonts w:ascii="Arial" w:hAnsi="Arial" w:cs="Arial"/>
          <w:b/>
          <w:color w:val="663300"/>
          <w:sz w:val="48"/>
          <w:szCs w:val="48"/>
        </w:rPr>
      </w:pPr>
      <w:r w:rsidRPr="00C65B32">
        <w:rPr>
          <w:rFonts w:ascii="Arial" w:hAnsi="Arial" w:cs="Arial"/>
          <w:b/>
          <w:color w:val="663300"/>
          <w:sz w:val="48"/>
          <w:szCs w:val="48"/>
        </w:rPr>
        <w:t xml:space="preserve">DOCUMENTAL DEL FONDO DE </w:t>
      </w:r>
      <w:r w:rsidR="0090207A">
        <w:rPr>
          <w:rFonts w:ascii="Arial" w:hAnsi="Arial" w:cs="Arial"/>
          <w:b/>
          <w:color w:val="663300"/>
          <w:sz w:val="48"/>
          <w:szCs w:val="48"/>
        </w:rPr>
        <w:t xml:space="preserve">INFORMACIÓN Y DOCUMENTACIÓN </w:t>
      </w:r>
      <w:r w:rsidRPr="00C65B32">
        <w:rPr>
          <w:rFonts w:ascii="Arial" w:hAnsi="Arial" w:cs="Arial"/>
          <w:b/>
          <w:color w:val="663300"/>
          <w:sz w:val="48"/>
          <w:szCs w:val="48"/>
        </w:rPr>
        <w:t xml:space="preserve"> </w:t>
      </w:r>
      <w:r w:rsidR="0090207A">
        <w:rPr>
          <w:rFonts w:ascii="Arial" w:hAnsi="Arial" w:cs="Arial"/>
          <w:b/>
          <w:color w:val="663300"/>
          <w:sz w:val="48"/>
          <w:szCs w:val="48"/>
        </w:rPr>
        <w:t>D</w:t>
      </w:r>
      <w:r w:rsidR="007718FE">
        <w:rPr>
          <w:rFonts w:ascii="Arial" w:hAnsi="Arial" w:cs="Arial"/>
          <w:b/>
          <w:color w:val="663300"/>
          <w:sz w:val="48"/>
          <w:szCs w:val="48"/>
        </w:rPr>
        <w:t xml:space="preserve">EL </w:t>
      </w:r>
      <w:r w:rsidR="00FB035E" w:rsidRPr="00C65B32">
        <w:rPr>
          <w:rFonts w:ascii="Arial" w:hAnsi="Arial" w:cs="Arial"/>
          <w:b/>
          <w:color w:val="663300"/>
          <w:sz w:val="48"/>
          <w:szCs w:val="48"/>
        </w:rPr>
        <w:t>C</w:t>
      </w:r>
      <w:r w:rsidR="007718FE">
        <w:rPr>
          <w:rFonts w:ascii="Arial" w:hAnsi="Arial" w:cs="Arial"/>
          <w:b/>
          <w:color w:val="663300"/>
          <w:sz w:val="48"/>
          <w:szCs w:val="48"/>
        </w:rPr>
        <w:t xml:space="preserve">ENTRO DE </w:t>
      </w:r>
      <w:r w:rsidR="00FB035E" w:rsidRPr="00C65B32">
        <w:rPr>
          <w:rFonts w:ascii="Arial" w:hAnsi="Arial" w:cs="Arial"/>
          <w:b/>
          <w:color w:val="663300"/>
          <w:sz w:val="48"/>
          <w:szCs w:val="48"/>
        </w:rPr>
        <w:t>I</w:t>
      </w:r>
      <w:r w:rsidR="007718FE">
        <w:rPr>
          <w:rFonts w:ascii="Arial" w:hAnsi="Arial" w:cs="Arial"/>
          <w:b/>
          <w:color w:val="663300"/>
          <w:sz w:val="48"/>
          <w:szCs w:val="48"/>
        </w:rPr>
        <w:t xml:space="preserve">NVESTIGACIÓN EN </w:t>
      </w:r>
      <w:r w:rsidR="00FB035E" w:rsidRPr="00C65B32">
        <w:rPr>
          <w:rFonts w:ascii="Arial" w:hAnsi="Arial" w:cs="Arial"/>
          <w:b/>
          <w:color w:val="663300"/>
          <w:sz w:val="48"/>
          <w:szCs w:val="48"/>
        </w:rPr>
        <w:t>A</w:t>
      </w:r>
      <w:r w:rsidR="007718FE">
        <w:rPr>
          <w:rFonts w:ascii="Arial" w:hAnsi="Arial" w:cs="Arial"/>
          <w:b/>
          <w:color w:val="663300"/>
          <w:sz w:val="48"/>
          <w:szCs w:val="48"/>
        </w:rPr>
        <w:t xml:space="preserve">LIMENTACIÓN Y </w:t>
      </w:r>
      <w:r w:rsidR="00FB035E" w:rsidRPr="00C65B32">
        <w:rPr>
          <w:rFonts w:ascii="Arial" w:hAnsi="Arial" w:cs="Arial"/>
          <w:b/>
          <w:color w:val="663300"/>
          <w:sz w:val="48"/>
          <w:szCs w:val="48"/>
        </w:rPr>
        <w:t>D</w:t>
      </w:r>
      <w:r w:rsidR="007718FE">
        <w:rPr>
          <w:rFonts w:ascii="Arial" w:hAnsi="Arial" w:cs="Arial"/>
          <w:b/>
          <w:color w:val="663300"/>
          <w:sz w:val="48"/>
          <w:szCs w:val="48"/>
        </w:rPr>
        <w:t>ESARROLLO</w:t>
      </w:r>
      <w:r w:rsidR="00FB035E" w:rsidRPr="00C65B32">
        <w:rPr>
          <w:rFonts w:ascii="Arial" w:hAnsi="Arial" w:cs="Arial"/>
          <w:b/>
          <w:color w:val="663300"/>
          <w:sz w:val="48"/>
          <w:szCs w:val="48"/>
        </w:rPr>
        <w:t>, A.C.</w:t>
      </w:r>
    </w:p>
    <w:p w:rsidR="0090207A" w:rsidRDefault="0090207A" w:rsidP="00196EE0">
      <w:pPr>
        <w:spacing w:after="0" w:line="240" w:lineRule="auto"/>
        <w:jc w:val="center"/>
        <w:rPr>
          <w:rFonts w:ascii="Arial" w:hAnsi="Arial" w:cs="Arial"/>
          <w:b/>
          <w:color w:val="663300"/>
          <w:sz w:val="48"/>
          <w:szCs w:val="48"/>
        </w:rPr>
      </w:pPr>
    </w:p>
    <w:p w:rsidR="0090207A" w:rsidRPr="00C65B32" w:rsidRDefault="0090207A" w:rsidP="00196EE0">
      <w:pPr>
        <w:spacing w:after="0" w:line="240" w:lineRule="auto"/>
        <w:jc w:val="center"/>
        <w:rPr>
          <w:rFonts w:ascii="Arial" w:hAnsi="Arial" w:cs="Arial"/>
          <w:b/>
          <w:color w:val="663300"/>
          <w:sz w:val="48"/>
          <w:szCs w:val="48"/>
        </w:rPr>
      </w:pPr>
      <w:r>
        <w:rPr>
          <w:rFonts w:ascii="Arial" w:hAnsi="Arial" w:cs="Arial"/>
          <w:b/>
          <w:color w:val="663300"/>
          <w:sz w:val="48"/>
          <w:szCs w:val="48"/>
        </w:rPr>
        <w:t>FONDO: CIAD</w:t>
      </w: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216CFE" w:rsidRDefault="00216CFE" w:rsidP="007F52C5">
      <w:pPr>
        <w:spacing w:after="0" w:line="240" w:lineRule="auto"/>
        <w:jc w:val="both"/>
        <w:rPr>
          <w:rFonts w:ascii="Arial" w:hAnsi="Arial" w:cs="Arial"/>
          <w:sz w:val="24"/>
          <w:szCs w:val="24"/>
        </w:rPr>
      </w:pPr>
    </w:p>
    <w:p w:rsidR="00216CFE" w:rsidRDefault="00216CFE" w:rsidP="007F52C5">
      <w:pPr>
        <w:spacing w:after="0" w:line="240" w:lineRule="auto"/>
        <w:jc w:val="both"/>
        <w:rPr>
          <w:rFonts w:ascii="Arial" w:hAnsi="Arial" w:cs="Arial"/>
          <w:sz w:val="24"/>
          <w:szCs w:val="24"/>
        </w:rPr>
      </w:pPr>
    </w:p>
    <w:p w:rsidR="00216CFE" w:rsidRDefault="00216CFE" w:rsidP="007F52C5">
      <w:pPr>
        <w:spacing w:after="0" w:line="240" w:lineRule="auto"/>
        <w:jc w:val="both"/>
        <w:rPr>
          <w:rFonts w:ascii="Arial" w:hAnsi="Arial" w:cs="Arial"/>
          <w:sz w:val="24"/>
          <w:szCs w:val="24"/>
        </w:rPr>
      </w:pPr>
    </w:p>
    <w:p w:rsidR="00216CFE" w:rsidRPr="000A45AE" w:rsidRDefault="00216CFE"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p w:rsidR="00196EE0" w:rsidRPr="000A45AE" w:rsidRDefault="00196EE0" w:rsidP="007F52C5">
      <w:pPr>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895007" w:rsidRPr="00C65B32" w:rsidTr="00895007">
        <w:trPr>
          <w:trHeight w:val="779"/>
        </w:trPr>
        <w:tc>
          <w:tcPr>
            <w:tcW w:w="5075" w:type="dxa"/>
          </w:tcPr>
          <w:p w:rsidR="00196EE0" w:rsidRPr="00C65B32" w:rsidRDefault="00C65B32" w:rsidP="00196EE0">
            <w:pPr>
              <w:spacing w:line="360" w:lineRule="auto"/>
              <w:jc w:val="center"/>
              <w:rPr>
                <w:rFonts w:ascii="Arial" w:hAnsi="Arial" w:cs="Arial"/>
                <w:color w:val="663300"/>
                <w:sz w:val="24"/>
                <w:szCs w:val="24"/>
              </w:rPr>
            </w:pPr>
            <w:r>
              <w:rPr>
                <w:rFonts w:ascii="Arial" w:hAnsi="Arial" w:cs="Arial"/>
                <w:color w:val="663300"/>
                <w:sz w:val="24"/>
                <w:szCs w:val="24"/>
              </w:rPr>
              <w:t xml:space="preserve">Dirección </w:t>
            </w:r>
            <w:r w:rsidR="00196EE0" w:rsidRPr="00C65B32">
              <w:rPr>
                <w:rFonts w:ascii="Arial" w:hAnsi="Arial" w:cs="Arial"/>
                <w:color w:val="663300"/>
                <w:sz w:val="24"/>
                <w:szCs w:val="24"/>
              </w:rPr>
              <w:t xml:space="preserve"> de Administración</w:t>
            </w:r>
          </w:p>
          <w:p w:rsidR="00196EE0" w:rsidRPr="00C65B32" w:rsidRDefault="00C65B32" w:rsidP="00196EE0">
            <w:pPr>
              <w:spacing w:line="360" w:lineRule="auto"/>
              <w:jc w:val="center"/>
              <w:rPr>
                <w:rFonts w:ascii="Arial" w:hAnsi="Arial" w:cs="Arial"/>
                <w:color w:val="663300"/>
                <w:sz w:val="24"/>
                <w:szCs w:val="24"/>
              </w:rPr>
            </w:pPr>
            <w:r>
              <w:rPr>
                <w:rFonts w:ascii="Arial" w:hAnsi="Arial" w:cs="Arial"/>
                <w:color w:val="663300"/>
                <w:sz w:val="24"/>
                <w:szCs w:val="24"/>
              </w:rPr>
              <w:t>Coordinación</w:t>
            </w:r>
            <w:r w:rsidR="00196EE0" w:rsidRPr="00C65B32">
              <w:rPr>
                <w:rFonts w:ascii="Arial" w:hAnsi="Arial" w:cs="Arial"/>
                <w:color w:val="663300"/>
                <w:sz w:val="24"/>
                <w:szCs w:val="24"/>
              </w:rPr>
              <w:t xml:space="preserve"> de Archivos</w:t>
            </w:r>
          </w:p>
        </w:tc>
        <w:tc>
          <w:tcPr>
            <w:tcW w:w="5075" w:type="dxa"/>
            <w:vAlign w:val="center"/>
          </w:tcPr>
          <w:p w:rsidR="00196EE0" w:rsidRPr="00C65B32" w:rsidRDefault="00196EE0" w:rsidP="00CF22BC">
            <w:pPr>
              <w:spacing w:line="360" w:lineRule="auto"/>
              <w:jc w:val="center"/>
              <w:rPr>
                <w:rFonts w:ascii="Arial" w:hAnsi="Arial" w:cs="Arial"/>
                <w:color w:val="663300"/>
              </w:rPr>
            </w:pPr>
            <w:r w:rsidRPr="00C65B32">
              <w:rPr>
                <w:rFonts w:ascii="Arial" w:hAnsi="Arial" w:cs="Arial"/>
                <w:color w:val="663300"/>
              </w:rPr>
              <w:t>Febrero 201</w:t>
            </w:r>
            <w:r w:rsidR="00777611">
              <w:rPr>
                <w:rFonts w:ascii="Arial" w:hAnsi="Arial" w:cs="Arial"/>
                <w:color w:val="663300"/>
              </w:rPr>
              <w:t>4</w:t>
            </w:r>
          </w:p>
        </w:tc>
      </w:tr>
    </w:tbl>
    <w:p w:rsidR="00A8703E" w:rsidRPr="00C65B32" w:rsidRDefault="00A8703E" w:rsidP="007F52C5">
      <w:pPr>
        <w:spacing w:after="0" w:line="240" w:lineRule="auto"/>
        <w:jc w:val="both"/>
        <w:rPr>
          <w:rFonts w:ascii="Arial" w:hAnsi="Arial" w:cs="Arial"/>
          <w:color w:val="663300"/>
        </w:rPr>
      </w:pPr>
    </w:p>
    <w:p w:rsidR="007F52C5" w:rsidRDefault="007F52C5" w:rsidP="007F52C5">
      <w:pPr>
        <w:spacing w:after="0" w:line="240" w:lineRule="auto"/>
        <w:jc w:val="both"/>
        <w:rPr>
          <w:rFonts w:ascii="Arial" w:hAnsi="Arial" w:cs="Arial"/>
        </w:rPr>
      </w:pPr>
    </w:p>
    <w:p w:rsidR="00471868" w:rsidRPr="000A45AE" w:rsidRDefault="00471868" w:rsidP="007F52C5">
      <w:pPr>
        <w:spacing w:after="0" w:line="240" w:lineRule="auto"/>
        <w:jc w:val="both"/>
        <w:rPr>
          <w:rFonts w:ascii="Arial" w:hAnsi="Arial" w:cs="Arial"/>
        </w:rPr>
      </w:pPr>
    </w:p>
    <w:p w:rsidR="007D0A35" w:rsidRPr="00FC170F" w:rsidRDefault="00545D6F" w:rsidP="00A8703E">
      <w:pPr>
        <w:numPr>
          <w:ilvl w:val="0"/>
          <w:numId w:val="1"/>
        </w:numPr>
        <w:spacing w:after="0" w:line="240" w:lineRule="auto"/>
        <w:jc w:val="center"/>
        <w:rPr>
          <w:rFonts w:ascii="Arial" w:hAnsi="Arial" w:cs="Arial"/>
          <w:sz w:val="40"/>
          <w:szCs w:val="40"/>
        </w:rPr>
      </w:pPr>
      <w:r w:rsidRPr="00FC170F">
        <w:rPr>
          <w:rFonts w:ascii="Arial" w:hAnsi="Arial" w:cs="Arial"/>
          <w:bCs/>
          <w:sz w:val="40"/>
          <w:szCs w:val="40"/>
        </w:rPr>
        <w:t>Introducción</w:t>
      </w:r>
    </w:p>
    <w:p w:rsidR="00A8703E" w:rsidRPr="000A45AE" w:rsidRDefault="00A8703E" w:rsidP="007F52C5">
      <w:pPr>
        <w:spacing w:after="0" w:line="240" w:lineRule="auto"/>
        <w:jc w:val="both"/>
        <w:rPr>
          <w:rFonts w:ascii="Arial" w:hAnsi="Arial" w:cs="Arial"/>
        </w:rPr>
      </w:pPr>
    </w:p>
    <w:p w:rsidR="007F52C5" w:rsidRPr="000A45AE" w:rsidRDefault="007F52C5" w:rsidP="00641C42">
      <w:pPr>
        <w:spacing w:after="0" w:line="360" w:lineRule="auto"/>
        <w:jc w:val="both"/>
        <w:rPr>
          <w:rFonts w:ascii="Arial" w:hAnsi="Arial" w:cs="Arial"/>
          <w:sz w:val="24"/>
          <w:szCs w:val="24"/>
        </w:rPr>
      </w:pPr>
      <w:r w:rsidRPr="000A45AE">
        <w:rPr>
          <w:rFonts w:ascii="Arial" w:hAnsi="Arial" w:cs="Arial"/>
          <w:sz w:val="24"/>
          <w:szCs w:val="24"/>
        </w:rPr>
        <w:t xml:space="preserve">El presente </w:t>
      </w:r>
      <w:r w:rsidR="00306307" w:rsidRPr="000A45AE">
        <w:rPr>
          <w:rFonts w:ascii="Arial" w:hAnsi="Arial" w:cs="Arial"/>
          <w:b/>
          <w:sz w:val="24"/>
          <w:szCs w:val="24"/>
        </w:rPr>
        <w:t>Catálogo de disposición documental</w:t>
      </w:r>
      <w:r w:rsidR="00641C42" w:rsidRPr="000A45AE">
        <w:rPr>
          <w:rFonts w:ascii="Arial" w:hAnsi="Arial" w:cs="Arial"/>
          <w:sz w:val="24"/>
          <w:szCs w:val="24"/>
        </w:rPr>
        <w:t xml:space="preserve"> </w:t>
      </w:r>
      <w:r w:rsidRPr="000A45AE">
        <w:rPr>
          <w:rFonts w:ascii="Arial" w:hAnsi="Arial" w:cs="Arial"/>
          <w:sz w:val="24"/>
          <w:szCs w:val="24"/>
        </w:rPr>
        <w:t>se elabora en cumplimiento de las disposiciones legales en materia de administración de documentos, aplicables a las Dependencias y Entidades de la Administración Pública Federal.</w:t>
      </w:r>
    </w:p>
    <w:p w:rsidR="007F52C5" w:rsidRPr="000A45AE" w:rsidRDefault="007F52C5" w:rsidP="00641C42">
      <w:pPr>
        <w:spacing w:after="0" w:line="360" w:lineRule="auto"/>
        <w:jc w:val="both"/>
        <w:rPr>
          <w:rFonts w:ascii="Arial" w:hAnsi="Arial" w:cs="Arial"/>
          <w:sz w:val="24"/>
          <w:szCs w:val="24"/>
        </w:rPr>
      </w:pPr>
    </w:p>
    <w:p w:rsidR="00A8703E" w:rsidRPr="000A45AE" w:rsidRDefault="00A8703E" w:rsidP="00641C42">
      <w:pPr>
        <w:spacing w:after="0" w:line="360" w:lineRule="auto"/>
        <w:jc w:val="both"/>
        <w:rPr>
          <w:rFonts w:ascii="Arial" w:hAnsi="Arial" w:cs="Arial"/>
          <w:sz w:val="24"/>
          <w:szCs w:val="24"/>
        </w:rPr>
      </w:pPr>
      <w:r w:rsidRPr="000A45AE">
        <w:rPr>
          <w:rFonts w:ascii="Arial" w:hAnsi="Arial" w:cs="Arial"/>
          <w:sz w:val="24"/>
          <w:szCs w:val="24"/>
        </w:rPr>
        <w:t xml:space="preserve">Con la emisión del </w:t>
      </w:r>
      <w:r w:rsidRPr="000A45AE">
        <w:rPr>
          <w:rFonts w:ascii="Arial" w:hAnsi="Arial" w:cs="Arial"/>
          <w:b/>
          <w:sz w:val="24"/>
          <w:szCs w:val="24"/>
        </w:rPr>
        <w:t xml:space="preserve">Catálogo de </w:t>
      </w:r>
      <w:r w:rsidR="009C59FC" w:rsidRPr="000A45AE">
        <w:rPr>
          <w:rFonts w:ascii="Arial" w:hAnsi="Arial" w:cs="Arial"/>
          <w:b/>
          <w:sz w:val="24"/>
          <w:szCs w:val="24"/>
        </w:rPr>
        <w:t>d</w:t>
      </w:r>
      <w:r w:rsidRPr="000A45AE">
        <w:rPr>
          <w:rFonts w:ascii="Arial" w:hAnsi="Arial" w:cs="Arial"/>
          <w:b/>
          <w:sz w:val="24"/>
          <w:szCs w:val="24"/>
        </w:rPr>
        <w:t xml:space="preserve">isposición </w:t>
      </w:r>
      <w:r w:rsidR="009C59FC" w:rsidRPr="000A45AE">
        <w:rPr>
          <w:rFonts w:ascii="Arial" w:hAnsi="Arial" w:cs="Arial"/>
          <w:b/>
          <w:sz w:val="24"/>
          <w:szCs w:val="24"/>
        </w:rPr>
        <w:t>d</w:t>
      </w:r>
      <w:r w:rsidRPr="000A45AE">
        <w:rPr>
          <w:rFonts w:ascii="Arial" w:hAnsi="Arial" w:cs="Arial"/>
          <w:b/>
          <w:sz w:val="24"/>
          <w:szCs w:val="24"/>
        </w:rPr>
        <w:t>ocumental</w:t>
      </w:r>
      <w:r w:rsidRPr="000A45AE">
        <w:rPr>
          <w:rFonts w:ascii="Arial" w:hAnsi="Arial" w:cs="Arial"/>
          <w:sz w:val="24"/>
          <w:szCs w:val="24"/>
        </w:rPr>
        <w:t xml:space="preserve">, </w:t>
      </w:r>
      <w:r w:rsidRPr="00D5513C">
        <w:rPr>
          <w:rFonts w:ascii="Arial" w:hAnsi="Arial" w:cs="Arial"/>
          <w:sz w:val="24"/>
          <w:szCs w:val="24"/>
        </w:rPr>
        <w:t xml:space="preserve">el </w:t>
      </w:r>
      <w:r w:rsidR="00AF7B6A" w:rsidRPr="00D5513C">
        <w:rPr>
          <w:rFonts w:ascii="Arial" w:hAnsi="Arial" w:cs="Arial"/>
          <w:sz w:val="24"/>
          <w:szCs w:val="24"/>
        </w:rPr>
        <w:t xml:space="preserve">Fondo de Información y Documentación </w:t>
      </w:r>
      <w:r w:rsidR="00257820">
        <w:rPr>
          <w:rFonts w:ascii="Arial" w:hAnsi="Arial" w:cs="Arial"/>
          <w:sz w:val="24"/>
          <w:szCs w:val="24"/>
        </w:rPr>
        <w:t xml:space="preserve">de </w:t>
      </w:r>
      <w:r w:rsidR="00FB035E" w:rsidRPr="00D5513C">
        <w:rPr>
          <w:rFonts w:ascii="Arial" w:hAnsi="Arial" w:cs="Arial"/>
          <w:sz w:val="24"/>
          <w:szCs w:val="24"/>
        </w:rPr>
        <w:t>CIAD</w:t>
      </w:r>
      <w:r w:rsidRPr="000A45AE">
        <w:rPr>
          <w:rFonts w:ascii="Arial" w:hAnsi="Arial" w:cs="Arial"/>
          <w:sz w:val="24"/>
          <w:szCs w:val="24"/>
        </w:rPr>
        <w:t xml:space="preserve"> contará con una herramienta de trabajo que permita la identificación precisa de sus series documentales, reconocer la información útil para el trámite y las gestiones institucionales con base en sus valores y vigencias documentales, así como para  determinar el destino final de sus documentos de archivo.</w:t>
      </w:r>
    </w:p>
    <w:p w:rsidR="007F52C5" w:rsidRPr="000A45AE" w:rsidRDefault="007F52C5" w:rsidP="00641C42">
      <w:pPr>
        <w:spacing w:after="0" w:line="360" w:lineRule="auto"/>
        <w:jc w:val="both"/>
        <w:rPr>
          <w:rFonts w:ascii="Arial" w:hAnsi="Arial" w:cs="Arial"/>
          <w:sz w:val="24"/>
          <w:szCs w:val="24"/>
        </w:rPr>
      </w:pPr>
    </w:p>
    <w:p w:rsidR="00A8703E" w:rsidRPr="000A45AE" w:rsidRDefault="00A8703E" w:rsidP="00641C42">
      <w:pPr>
        <w:spacing w:after="0" w:line="360" w:lineRule="auto"/>
        <w:jc w:val="both"/>
        <w:rPr>
          <w:rFonts w:ascii="Arial" w:hAnsi="Arial" w:cs="Arial"/>
          <w:sz w:val="24"/>
          <w:szCs w:val="24"/>
        </w:rPr>
      </w:pPr>
      <w:r w:rsidRPr="000A45AE">
        <w:rPr>
          <w:rFonts w:ascii="Arial" w:hAnsi="Arial" w:cs="Arial"/>
          <w:sz w:val="24"/>
          <w:szCs w:val="24"/>
        </w:rPr>
        <w:t xml:space="preserve">Asimismo, contar con el instrumento de control y consulta de referencia, permitirá a cada una de las Direcciones (Unidades Administrativas) que integran al </w:t>
      </w:r>
      <w:r w:rsidR="00FB035E">
        <w:rPr>
          <w:rFonts w:ascii="Arial" w:hAnsi="Arial" w:cs="Arial"/>
          <w:sz w:val="24"/>
          <w:szCs w:val="24"/>
        </w:rPr>
        <w:t>CIAD</w:t>
      </w:r>
      <w:r w:rsidRPr="000A45AE">
        <w:rPr>
          <w:rFonts w:ascii="Arial" w:hAnsi="Arial" w:cs="Arial"/>
          <w:sz w:val="24"/>
          <w:szCs w:val="24"/>
        </w:rPr>
        <w:t>, establecer un flujo constante de su información documental, tener un mejor control de sus documentos de archivo, identificar los testimonios históricos que produzcan cada una de estas en el desarrollo de las actividades sustantivas que tengan encomendadas, así como mantener una adecuada  distribución y uso d</w:t>
      </w:r>
      <w:r w:rsidR="004B10C4">
        <w:rPr>
          <w:rFonts w:ascii="Arial" w:hAnsi="Arial" w:cs="Arial"/>
          <w:sz w:val="24"/>
          <w:szCs w:val="24"/>
        </w:rPr>
        <w:t xml:space="preserve">e los espacios destinados para </w:t>
      </w:r>
      <w:r w:rsidRPr="000A45AE">
        <w:rPr>
          <w:rFonts w:ascii="Arial" w:hAnsi="Arial" w:cs="Arial"/>
          <w:sz w:val="24"/>
          <w:szCs w:val="24"/>
        </w:rPr>
        <w:t>l</w:t>
      </w:r>
      <w:r w:rsidR="004B10C4">
        <w:rPr>
          <w:rFonts w:ascii="Arial" w:hAnsi="Arial" w:cs="Arial"/>
          <w:sz w:val="24"/>
          <w:szCs w:val="24"/>
        </w:rPr>
        <w:t>a</w:t>
      </w:r>
      <w:r w:rsidRPr="000A45AE">
        <w:rPr>
          <w:rFonts w:ascii="Arial" w:hAnsi="Arial" w:cs="Arial"/>
          <w:sz w:val="24"/>
          <w:szCs w:val="24"/>
        </w:rPr>
        <w:t xml:space="preserve"> guarda de expedientes dentro de sus archivos de trámite. </w:t>
      </w:r>
    </w:p>
    <w:p w:rsidR="007F52C5" w:rsidRPr="000A45AE" w:rsidRDefault="007F52C5" w:rsidP="00641C42">
      <w:pPr>
        <w:spacing w:after="0" w:line="360" w:lineRule="auto"/>
        <w:jc w:val="both"/>
        <w:rPr>
          <w:rFonts w:ascii="Arial" w:hAnsi="Arial" w:cs="Arial"/>
          <w:sz w:val="24"/>
          <w:szCs w:val="24"/>
        </w:rPr>
      </w:pPr>
    </w:p>
    <w:p w:rsidR="00A8703E" w:rsidRDefault="00A8703E" w:rsidP="00641C42">
      <w:pPr>
        <w:spacing w:after="0" w:line="360" w:lineRule="auto"/>
        <w:jc w:val="both"/>
        <w:rPr>
          <w:rFonts w:ascii="Arial" w:hAnsi="Arial" w:cs="Arial"/>
          <w:sz w:val="24"/>
          <w:szCs w:val="24"/>
        </w:rPr>
      </w:pPr>
      <w:r w:rsidRPr="000A45AE">
        <w:rPr>
          <w:rFonts w:ascii="Arial" w:hAnsi="Arial" w:cs="Arial"/>
          <w:sz w:val="24"/>
          <w:szCs w:val="24"/>
        </w:rPr>
        <w:t xml:space="preserve">Las disposiciones establecidas en este </w:t>
      </w:r>
      <w:r w:rsidR="00306307" w:rsidRPr="000A45AE">
        <w:rPr>
          <w:rFonts w:ascii="Arial" w:hAnsi="Arial" w:cs="Arial"/>
          <w:b/>
          <w:sz w:val="24"/>
          <w:szCs w:val="24"/>
        </w:rPr>
        <w:t>Catálogo de disposición documental</w:t>
      </w:r>
      <w:r w:rsidR="00641C42" w:rsidRPr="000A45AE">
        <w:rPr>
          <w:rFonts w:ascii="Arial" w:hAnsi="Arial" w:cs="Arial"/>
          <w:sz w:val="24"/>
          <w:szCs w:val="24"/>
        </w:rPr>
        <w:t xml:space="preserve"> </w:t>
      </w:r>
      <w:r w:rsidRPr="000A45AE">
        <w:rPr>
          <w:rFonts w:ascii="Arial" w:hAnsi="Arial" w:cs="Arial"/>
          <w:sz w:val="24"/>
          <w:szCs w:val="24"/>
        </w:rPr>
        <w:t xml:space="preserve">deberán ser aplicadas y observadas por los servidores públicos del </w:t>
      </w:r>
      <w:r w:rsidR="00FB035E">
        <w:rPr>
          <w:rFonts w:ascii="Arial" w:hAnsi="Arial" w:cs="Arial"/>
          <w:sz w:val="24"/>
          <w:szCs w:val="24"/>
        </w:rPr>
        <w:t>CIAD</w:t>
      </w:r>
      <w:r w:rsidRPr="000A45AE">
        <w:rPr>
          <w:rFonts w:ascii="Arial" w:hAnsi="Arial" w:cs="Arial"/>
          <w:sz w:val="24"/>
          <w:szCs w:val="24"/>
        </w:rPr>
        <w:t>, y en forma especial por el Área Coordinadora de Archivos, los integ</w:t>
      </w:r>
      <w:r w:rsidR="00FB4755">
        <w:rPr>
          <w:rFonts w:ascii="Arial" w:hAnsi="Arial" w:cs="Arial"/>
          <w:sz w:val="24"/>
          <w:szCs w:val="24"/>
        </w:rPr>
        <w:t>rantes del Comité de Transparencia</w:t>
      </w:r>
      <w:r w:rsidRPr="000A45AE">
        <w:rPr>
          <w:rFonts w:ascii="Arial" w:hAnsi="Arial" w:cs="Arial"/>
          <w:sz w:val="24"/>
          <w:szCs w:val="24"/>
        </w:rPr>
        <w:t xml:space="preserve"> y todos aquellos que tengan bajo su responsabilidad el manejo de archivos documentales, sin perjuicio del cumplimiento de las demás disposiciones aplicables en la materia.</w:t>
      </w:r>
    </w:p>
    <w:p w:rsidR="00693F1B" w:rsidRDefault="00693F1B" w:rsidP="00641C42">
      <w:pPr>
        <w:spacing w:after="0" w:line="360" w:lineRule="auto"/>
        <w:jc w:val="both"/>
        <w:rPr>
          <w:rFonts w:ascii="Arial" w:hAnsi="Arial" w:cs="Arial"/>
          <w:sz w:val="24"/>
          <w:szCs w:val="24"/>
        </w:rPr>
      </w:pPr>
    </w:p>
    <w:p w:rsidR="00693F1B" w:rsidRPr="000A45AE" w:rsidRDefault="00693F1B" w:rsidP="00641C42">
      <w:pPr>
        <w:spacing w:after="0" w:line="360" w:lineRule="auto"/>
        <w:jc w:val="both"/>
        <w:rPr>
          <w:rFonts w:ascii="Arial" w:hAnsi="Arial" w:cs="Arial"/>
          <w:sz w:val="24"/>
          <w:szCs w:val="24"/>
        </w:rPr>
      </w:pPr>
      <w:r>
        <w:rPr>
          <w:rFonts w:ascii="Arial" w:hAnsi="Arial" w:cs="Arial"/>
          <w:sz w:val="24"/>
          <w:szCs w:val="24"/>
        </w:rPr>
        <w:t>El presente Catálogo de disposición documental anula y reemplaza todas y cada una de las versiones anteriores a éste.</w:t>
      </w:r>
    </w:p>
    <w:p w:rsidR="007F52C5" w:rsidRPr="000A45AE" w:rsidRDefault="007F52C5" w:rsidP="00641C42">
      <w:pPr>
        <w:spacing w:after="0" w:line="360" w:lineRule="auto"/>
        <w:jc w:val="both"/>
        <w:rPr>
          <w:rFonts w:ascii="Arial" w:hAnsi="Arial" w:cs="Arial"/>
          <w:sz w:val="24"/>
          <w:szCs w:val="24"/>
        </w:rPr>
      </w:pPr>
    </w:p>
    <w:p w:rsidR="00A8703E" w:rsidRPr="000A45AE" w:rsidRDefault="00A8703E">
      <w:pPr>
        <w:rPr>
          <w:rFonts w:ascii="Arial" w:hAnsi="Arial" w:cs="Arial"/>
        </w:rPr>
      </w:pPr>
      <w:r w:rsidRPr="000A45AE">
        <w:rPr>
          <w:rFonts w:ascii="Arial" w:hAnsi="Arial" w:cs="Arial"/>
        </w:rPr>
        <w:br w:type="page"/>
      </w:r>
    </w:p>
    <w:p w:rsidR="007F52C5" w:rsidRDefault="007F52C5" w:rsidP="00A26422">
      <w:pPr>
        <w:spacing w:after="0" w:line="360" w:lineRule="auto"/>
        <w:jc w:val="both"/>
        <w:rPr>
          <w:rFonts w:ascii="Arial" w:hAnsi="Arial" w:cs="Arial"/>
        </w:rPr>
      </w:pPr>
    </w:p>
    <w:p w:rsidR="00471868" w:rsidRPr="000A45AE" w:rsidRDefault="00471868" w:rsidP="00A26422">
      <w:pPr>
        <w:spacing w:after="0" w:line="360" w:lineRule="auto"/>
        <w:jc w:val="both"/>
        <w:rPr>
          <w:rFonts w:ascii="Arial" w:hAnsi="Arial" w:cs="Arial"/>
        </w:rPr>
      </w:pPr>
    </w:p>
    <w:p w:rsidR="00A8703E" w:rsidRPr="00FC170F" w:rsidRDefault="00A8703E" w:rsidP="00A26422">
      <w:pPr>
        <w:pStyle w:val="Prrafodelista"/>
        <w:numPr>
          <w:ilvl w:val="0"/>
          <w:numId w:val="1"/>
        </w:numPr>
        <w:spacing w:after="0" w:line="240" w:lineRule="auto"/>
        <w:jc w:val="center"/>
        <w:rPr>
          <w:rFonts w:ascii="Arial" w:hAnsi="Arial" w:cs="Arial"/>
          <w:sz w:val="40"/>
          <w:szCs w:val="40"/>
        </w:rPr>
      </w:pPr>
      <w:r w:rsidRPr="00FC170F">
        <w:rPr>
          <w:rFonts w:ascii="Arial" w:hAnsi="Arial" w:cs="Arial"/>
          <w:bCs/>
          <w:sz w:val="40"/>
          <w:szCs w:val="40"/>
        </w:rPr>
        <w:t>Objetivo General</w:t>
      </w:r>
    </w:p>
    <w:p w:rsidR="00A8703E" w:rsidRPr="000A45AE" w:rsidRDefault="00A8703E" w:rsidP="007F52C5">
      <w:pPr>
        <w:spacing w:after="0" w:line="240" w:lineRule="auto"/>
        <w:jc w:val="both"/>
        <w:rPr>
          <w:rFonts w:ascii="Arial" w:hAnsi="Arial" w:cs="Arial"/>
        </w:rPr>
      </w:pPr>
    </w:p>
    <w:p w:rsidR="00A8703E" w:rsidRPr="000A45AE" w:rsidRDefault="00A8703E" w:rsidP="00A8703E">
      <w:pPr>
        <w:spacing w:after="0" w:line="360" w:lineRule="auto"/>
        <w:jc w:val="both"/>
        <w:rPr>
          <w:rFonts w:ascii="Arial" w:hAnsi="Arial" w:cs="Arial"/>
          <w:sz w:val="24"/>
          <w:szCs w:val="24"/>
        </w:rPr>
      </w:pPr>
      <w:r w:rsidRPr="000A45AE">
        <w:rPr>
          <w:rFonts w:ascii="Arial" w:hAnsi="Arial" w:cs="Arial"/>
          <w:sz w:val="24"/>
          <w:szCs w:val="24"/>
        </w:rPr>
        <w:t xml:space="preserve">Establecer el </w:t>
      </w:r>
      <w:r w:rsidR="00306307" w:rsidRPr="000A45AE">
        <w:rPr>
          <w:rFonts w:ascii="Arial" w:hAnsi="Arial" w:cs="Arial"/>
          <w:sz w:val="24"/>
          <w:szCs w:val="24"/>
          <w:lang w:val="es-ES"/>
        </w:rPr>
        <w:t xml:space="preserve">Catálogo de disposición documental </w:t>
      </w:r>
      <w:r w:rsidRPr="00FB4755">
        <w:rPr>
          <w:rFonts w:ascii="Arial" w:hAnsi="Arial" w:cs="Arial"/>
          <w:sz w:val="24"/>
          <w:szCs w:val="24"/>
          <w:lang w:val="es-ES"/>
        </w:rPr>
        <w:t xml:space="preserve">del </w:t>
      </w:r>
      <w:r w:rsidR="00AF7B6A" w:rsidRPr="00FB4755">
        <w:rPr>
          <w:rFonts w:ascii="Arial" w:hAnsi="Arial" w:cs="Arial"/>
          <w:sz w:val="24"/>
          <w:szCs w:val="24"/>
        </w:rPr>
        <w:t xml:space="preserve">Fondo de </w:t>
      </w:r>
      <w:r w:rsidR="00257820">
        <w:rPr>
          <w:rFonts w:ascii="Arial" w:hAnsi="Arial" w:cs="Arial"/>
          <w:sz w:val="24"/>
          <w:szCs w:val="24"/>
        </w:rPr>
        <w:t>Información y Documentación de</w:t>
      </w:r>
      <w:r w:rsidR="00AF7B6A" w:rsidRPr="00FB4755">
        <w:rPr>
          <w:rFonts w:ascii="Arial" w:hAnsi="Arial" w:cs="Arial"/>
          <w:sz w:val="24"/>
          <w:szCs w:val="24"/>
        </w:rPr>
        <w:t xml:space="preserve"> </w:t>
      </w:r>
      <w:r w:rsidR="00FB035E" w:rsidRPr="00FB4755">
        <w:rPr>
          <w:rFonts w:ascii="Arial" w:hAnsi="Arial" w:cs="Arial"/>
          <w:sz w:val="24"/>
          <w:szCs w:val="24"/>
        </w:rPr>
        <w:t>CIAD</w:t>
      </w:r>
      <w:r w:rsidRPr="00FB4755">
        <w:rPr>
          <w:rFonts w:ascii="Arial" w:hAnsi="Arial" w:cs="Arial"/>
          <w:sz w:val="24"/>
          <w:szCs w:val="24"/>
          <w:lang w:val="es-ES"/>
        </w:rPr>
        <w:t xml:space="preserve">, </w:t>
      </w:r>
      <w:r w:rsidR="00B92257" w:rsidRPr="00FB4755">
        <w:rPr>
          <w:rFonts w:ascii="Arial" w:hAnsi="Arial" w:cs="Arial"/>
          <w:sz w:val="24"/>
          <w:szCs w:val="24"/>
          <w:lang w:val="es-ES"/>
        </w:rPr>
        <w:t xml:space="preserve">con la finalidad de </w:t>
      </w:r>
      <w:r w:rsidR="00B92257" w:rsidRPr="00B653AE">
        <w:rPr>
          <w:rFonts w:ascii="Arial" w:hAnsi="Arial" w:cs="Arial"/>
          <w:sz w:val="24"/>
          <w:szCs w:val="24"/>
          <w:lang w:val="es-ES"/>
        </w:rPr>
        <w:t xml:space="preserve">homogenizar los </w:t>
      </w:r>
      <w:r w:rsidR="00B92257" w:rsidRPr="00B653AE">
        <w:rPr>
          <w:rFonts w:ascii="Arial" w:hAnsi="Arial" w:cs="Arial"/>
          <w:sz w:val="24"/>
          <w:szCs w:val="24"/>
        </w:rPr>
        <w:t>periodos de vigencia de sus series documentales, sus plazos de conservación</w:t>
      </w:r>
      <w:r w:rsidR="004B10C4" w:rsidRPr="00B653AE">
        <w:rPr>
          <w:rFonts w:ascii="Arial" w:hAnsi="Arial" w:cs="Arial"/>
          <w:sz w:val="24"/>
          <w:szCs w:val="24"/>
        </w:rPr>
        <w:t>.</w:t>
      </w:r>
    </w:p>
    <w:p w:rsidR="00A8703E" w:rsidRPr="000A45AE" w:rsidRDefault="00A8703E" w:rsidP="00A26422">
      <w:pPr>
        <w:spacing w:after="0" w:line="360" w:lineRule="auto"/>
        <w:jc w:val="both"/>
        <w:rPr>
          <w:rFonts w:ascii="Arial" w:hAnsi="Arial" w:cs="Arial"/>
        </w:rPr>
      </w:pPr>
    </w:p>
    <w:p w:rsidR="00A8703E" w:rsidRPr="000A45AE" w:rsidRDefault="00A8703E" w:rsidP="00A26422">
      <w:pPr>
        <w:spacing w:after="0" w:line="360" w:lineRule="auto"/>
        <w:jc w:val="both"/>
        <w:rPr>
          <w:rFonts w:ascii="Arial" w:hAnsi="Arial" w:cs="Arial"/>
        </w:rPr>
      </w:pPr>
    </w:p>
    <w:p w:rsidR="00A8703E" w:rsidRPr="00FC170F" w:rsidRDefault="00A8703E" w:rsidP="00A26422">
      <w:pPr>
        <w:pStyle w:val="Prrafodelista"/>
        <w:numPr>
          <w:ilvl w:val="0"/>
          <w:numId w:val="1"/>
        </w:numPr>
        <w:spacing w:after="0" w:line="240" w:lineRule="auto"/>
        <w:jc w:val="center"/>
        <w:rPr>
          <w:rFonts w:ascii="Arial" w:hAnsi="Arial" w:cs="Arial"/>
          <w:sz w:val="40"/>
          <w:szCs w:val="40"/>
        </w:rPr>
      </w:pPr>
      <w:r w:rsidRPr="00FC170F">
        <w:rPr>
          <w:rFonts w:ascii="Arial" w:hAnsi="Arial" w:cs="Arial"/>
          <w:bCs/>
          <w:sz w:val="40"/>
          <w:szCs w:val="40"/>
        </w:rPr>
        <w:t>Objetivos Específicos</w:t>
      </w:r>
    </w:p>
    <w:p w:rsidR="00A8703E" w:rsidRPr="000A45AE" w:rsidRDefault="00A8703E" w:rsidP="007F52C5">
      <w:pPr>
        <w:spacing w:after="0" w:line="240" w:lineRule="auto"/>
        <w:jc w:val="both"/>
        <w:rPr>
          <w:rFonts w:ascii="Arial" w:hAnsi="Arial" w:cs="Arial"/>
        </w:rPr>
      </w:pPr>
    </w:p>
    <w:p w:rsidR="007D0A35" w:rsidRPr="000A45AE" w:rsidRDefault="00545D6F" w:rsidP="00A8703E">
      <w:pPr>
        <w:numPr>
          <w:ilvl w:val="0"/>
          <w:numId w:val="2"/>
        </w:numPr>
        <w:spacing w:after="0" w:line="360" w:lineRule="auto"/>
        <w:jc w:val="both"/>
        <w:rPr>
          <w:rFonts w:ascii="Arial" w:hAnsi="Arial" w:cs="Arial"/>
          <w:sz w:val="24"/>
          <w:szCs w:val="24"/>
        </w:rPr>
      </w:pPr>
      <w:r w:rsidRPr="000A45AE">
        <w:rPr>
          <w:rFonts w:ascii="Arial" w:hAnsi="Arial" w:cs="Arial"/>
          <w:sz w:val="24"/>
          <w:szCs w:val="24"/>
        </w:rPr>
        <w:t>Identificar de manera precisa las Series Documenta</w:t>
      </w:r>
      <w:r w:rsidR="00627154">
        <w:rPr>
          <w:rFonts w:ascii="Arial" w:hAnsi="Arial" w:cs="Arial"/>
          <w:sz w:val="24"/>
          <w:szCs w:val="24"/>
        </w:rPr>
        <w:t>les, los valores</w:t>
      </w:r>
      <w:r w:rsidR="00980013">
        <w:rPr>
          <w:rFonts w:ascii="Arial" w:hAnsi="Arial" w:cs="Arial"/>
          <w:sz w:val="24"/>
          <w:szCs w:val="24"/>
        </w:rPr>
        <w:t xml:space="preserve"> </w:t>
      </w:r>
      <w:r w:rsidR="00980013" w:rsidRPr="000D2315">
        <w:rPr>
          <w:rFonts w:ascii="Arial" w:hAnsi="Arial" w:cs="Arial"/>
          <w:sz w:val="24"/>
          <w:szCs w:val="24"/>
        </w:rPr>
        <w:t>primarios</w:t>
      </w:r>
      <w:r w:rsidR="00627154" w:rsidRPr="000D2315">
        <w:rPr>
          <w:rFonts w:ascii="Arial" w:hAnsi="Arial" w:cs="Arial"/>
          <w:sz w:val="24"/>
          <w:szCs w:val="24"/>
        </w:rPr>
        <w:t xml:space="preserve"> (administrativo</w:t>
      </w:r>
      <w:r w:rsidRPr="000D2315">
        <w:rPr>
          <w:rFonts w:ascii="Arial" w:hAnsi="Arial" w:cs="Arial"/>
          <w:sz w:val="24"/>
          <w:szCs w:val="24"/>
        </w:rPr>
        <w:t>, contable o fiscal, legal o jurídico)</w:t>
      </w:r>
      <w:r w:rsidR="00980013" w:rsidRPr="000D2315">
        <w:rPr>
          <w:rFonts w:ascii="Arial" w:hAnsi="Arial" w:cs="Arial"/>
          <w:sz w:val="24"/>
          <w:szCs w:val="24"/>
        </w:rPr>
        <w:t xml:space="preserve">, valores secundarios (informativos, </w:t>
      </w:r>
      <w:r w:rsidR="005449E6">
        <w:rPr>
          <w:rFonts w:ascii="Arial" w:hAnsi="Arial" w:cs="Arial"/>
          <w:sz w:val="24"/>
          <w:szCs w:val="24"/>
        </w:rPr>
        <w:t>evidé</w:t>
      </w:r>
      <w:r w:rsidR="005449E6" w:rsidRPr="000D2315">
        <w:rPr>
          <w:rFonts w:ascii="Arial" w:hAnsi="Arial" w:cs="Arial"/>
          <w:sz w:val="24"/>
          <w:szCs w:val="24"/>
        </w:rPr>
        <w:t>nciales</w:t>
      </w:r>
      <w:r w:rsidR="00980013" w:rsidRPr="000D2315">
        <w:rPr>
          <w:rFonts w:ascii="Arial" w:hAnsi="Arial" w:cs="Arial"/>
          <w:sz w:val="24"/>
          <w:szCs w:val="24"/>
        </w:rPr>
        <w:t xml:space="preserve"> y testimoniales)</w:t>
      </w:r>
      <w:r w:rsidRPr="000D2315">
        <w:rPr>
          <w:rFonts w:ascii="Arial" w:hAnsi="Arial" w:cs="Arial"/>
          <w:sz w:val="24"/>
          <w:szCs w:val="24"/>
        </w:rPr>
        <w:t xml:space="preserve"> y vigencias (tiempos de guarda y custodia) de</w:t>
      </w:r>
      <w:r w:rsidRPr="000A45AE">
        <w:rPr>
          <w:rFonts w:ascii="Arial" w:hAnsi="Arial" w:cs="Arial"/>
          <w:sz w:val="24"/>
          <w:szCs w:val="24"/>
        </w:rPr>
        <w:t xml:space="preserve"> la documentación.</w:t>
      </w:r>
    </w:p>
    <w:p w:rsidR="00A8703E" w:rsidRPr="000A45AE" w:rsidRDefault="00A8703E" w:rsidP="00A8703E">
      <w:pPr>
        <w:spacing w:after="0" w:line="360" w:lineRule="auto"/>
        <w:jc w:val="both"/>
        <w:rPr>
          <w:rFonts w:ascii="Arial" w:hAnsi="Arial" w:cs="Arial"/>
          <w:sz w:val="24"/>
          <w:szCs w:val="24"/>
        </w:rPr>
      </w:pPr>
    </w:p>
    <w:p w:rsidR="007D0A35" w:rsidRPr="000A45AE" w:rsidRDefault="00545D6F" w:rsidP="00A8703E">
      <w:pPr>
        <w:numPr>
          <w:ilvl w:val="0"/>
          <w:numId w:val="3"/>
        </w:numPr>
        <w:spacing w:after="0" w:line="360" w:lineRule="auto"/>
        <w:jc w:val="both"/>
        <w:rPr>
          <w:rFonts w:ascii="Arial" w:hAnsi="Arial" w:cs="Arial"/>
          <w:sz w:val="24"/>
          <w:szCs w:val="24"/>
        </w:rPr>
      </w:pPr>
      <w:r w:rsidRPr="000A45AE">
        <w:rPr>
          <w:rFonts w:ascii="Arial" w:hAnsi="Arial" w:cs="Arial"/>
          <w:sz w:val="24"/>
          <w:szCs w:val="24"/>
        </w:rPr>
        <w:t>Reconocer con base en sus valores</w:t>
      </w:r>
      <w:r w:rsidR="004B10C4">
        <w:rPr>
          <w:rFonts w:ascii="Arial" w:hAnsi="Arial" w:cs="Arial"/>
          <w:sz w:val="24"/>
          <w:szCs w:val="24"/>
        </w:rPr>
        <w:t>,</w:t>
      </w:r>
      <w:r w:rsidRPr="000A45AE">
        <w:rPr>
          <w:rFonts w:ascii="Arial" w:hAnsi="Arial" w:cs="Arial"/>
          <w:sz w:val="24"/>
          <w:szCs w:val="24"/>
        </w:rPr>
        <w:t xml:space="preserve"> la utilidad, conservación o eliminación de los documentos de archivo</w:t>
      </w:r>
      <w:r w:rsidRPr="000A45AE">
        <w:rPr>
          <w:rFonts w:ascii="Arial" w:hAnsi="Arial" w:cs="Arial"/>
          <w:sz w:val="24"/>
          <w:szCs w:val="24"/>
          <w:lang w:val="es-ES"/>
        </w:rPr>
        <w:t>.</w:t>
      </w:r>
    </w:p>
    <w:p w:rsidR="00A8703E" w:rsidRPr="000A45AE" w:rsidRDefault="00A8703E" w:rsidP="00A8703E">
      <w:pPr>
        <w:spacing w:after="0" w:line="360" w:lineRule="auto"/>
        <w:jc w:val="both"/>
        <w:rPr>
          <w:rFonts w:ascii="Arial" w:hAnsi="Arial" w:cs="Arial"/>
          <w:sz w:val="24"/>
          <w:szCs w:val="24"/>
        </w:rPr>
      </w:pPr>
    </w:p>
    <w:p w:rsidR="00A26422" w:rsidRPr="000A45AE" w:rsidRDefault="00A26422">
      <w:pPr>
        <w:rPr>
          <w:rFonts w:ascii="Arial" w:hAnsi="Arial" w:cs="Arial"/>
        </w:rPr>
      </w:pPr>
      <w:r w:rsidRPr="000A45AE">
        <w:rPr>
          <w:rFonts w:ascii="Arial" w:hAnsi="Arial" w:cs="Arial"/>
        </w:rPr>
        <w:br w:type="page"/>
      </w:r>
    </w:p>
    <w:p w:rsidR="00AF7B6A" w:rsidRDefault="00AF7B6A" w:rsidP="007F52C5">
      <w:pPr>
        <w:spacing w:after="0" w:line="240" w:lineRule="auto"/>
        <w:jc w:val="both"/>
        <w:rPr>
          <w:rFonts w:ascii="Arial" w:hAnsi="Arial" w:cs="Arial"/>
        </w:rPr>
      </w:pPr>
    </w:p>
    <w:p w:rsidR="00471868" w:rsidRPr="000A45AE" w:rsidRDefault="00471868" w:rsidP="007F52C5">
      <w:pPr>
        <w:spacing w:after="0" w:line="240" w:lineRule="auto"/>
        <w:jc w:val="both"/>
        <w:rPr>
          <w:rFonts w:ascii="Arial" w:hAnsi="Arial" w:cs="Arial"/>
        </w:rPr>
      </w:pPr>
    </w:p>
    <w:p w:rsidR="007D0A35" w:rsidRPr="00FC170F" w:rsidRDefault="00545D6F" w:rsidP="00A26422">
      <w:pPr>
        <w:numPr>
          <w:ilvl w:val="0"/>
          <w:numId w:val="5"/>
        </w:numPr>
        <w:spacing w:after="0" w:line="240" w:lineRule="auto"/>
        <w:jc w:val="center"/>
        <w:rPr>
          <w:rFonts w:ascii="Arial" w:hAnsi="Arial" w:cs="Arial"/>
          <w:sz w:val="40"/>
          <w:szCs w:val="40"/>
        </w:rPr>
      </w:pPr>
      <w:r w:rsidRPr="00FC170F">
        <w:rPr>
          <w:rFonts w:ascii="Arial" w:hAnsi="Arial" w:cs="Arial"/>
          <w:bCs/>
          <w:sz w:val="40"/>
          <w:szCs w:val="40"/>
        </w:rPr>
        <w:t>Marco Normativo</w:t>
      </w:r>
    </w:p>
    <w:p w:rsidR="00A26422" w:rsidRPr="000A45AE" w:rsidRDefault="00A26422" w:rsidP="007F52C5">
      <w:pPr>
        <w:spacing w:after="0" w:line="240" w:lineRule="auto"/>
        <w:jc w:val="both"/>
        <w:rPr>
          <w:rFonts w:ascii="Arial" w:hAnsi="Arial" w:cs="Arial"/>
        </w:rPr>
      </w:pPr>
    </w:p>
    <w:p w:rsidR="00434910" w:rsidRDefault="007969BF" w:rsidP="007F52C5">
      <w:pPr>
        <w:spacing w:after="0" w:line="240" w:lineRule="auto"/>
        <w:jc w:val="both"/>
        <w:rPr>
          <w:rFonts w:ascii="Arial" w:hAnsi="Arial" w:cs="Arial"/>
          <w:sz w:val="24"/>
          <w:szCs w:val="24"/>
        </w:rPr>
      </w:pPr>
      <w:r w:rsidRPr="000A45AE">
        <w:rPr>
          <w:rFonts w:ascii="Arial" w:hAnsi="Arial" w:cs="Arial"/>
          <w:sz w:val="24"/>
          <w:szCs w:val="24"/>
        </w:rPr>
        <w:t xml:space="preserve">El marco </w:t>
      </w:r>
      <w:r w:rsidR="00152585">
        <w:rPr>
          <w:rFonts w:ascii="Arial" w:hAnsi="Arial" w:cs="Arial"/>
          <w:sz w:val="24"/>
          <w:szCs w:val="24"/>
        </w:rPr>
        <w:t>j</w:t>
      </w:r>
      <w:r w:rsidR="001B33C2" w:rsidRPr="000A45AE">
        <w:rPr>
          <w:rFonts w:ascii="Arial" w:hAnsi="Arial" w:cs="Arial"/>
          <w:sz w:val="24"/>
          <w:szCs w:val="24"/>
        </w:rPr>
        <w:t>urídico</w:t>
      </w:r>
      <w:r w:rsidRPr="000A45AE">
        <w:rPr>
          <w:rFonts w:ascii="Arial" w:hAnsi="Arial" w:cs="Arial"/>
          <w:sz w:val="24"/>
          <w:szCs w:val="24"/>
        </w:rPr>
        <w:t xml:space="preserve"> básico que regula los procesos comunes y sustantivos </w:t>
      </w:r>
      <w:r w:rsidR="00152585" w:rsidRPr="000D2315">
        <w:rPr>
          <w:rFonts w:ascii="Arial" w:hAnsi="Arial" w:cs="Arial"/>
          <w:sz w:val="24"/>
          <w:szCs w:val="24"/>
          <w:lang w:val="es-ES"/>
        </w:rPr>
        <w:t xml:space="preserve">del </w:t>
      </w:r>
      <w:r w:rsidR="00152585" w:rsidRPr="000D2315">
        <w:rPr>
          <w:rFonts w:ascii="Arial" w:hAnsi="Arial" w:cs="Arial"/>
          <w:sz w:val="24"/>
          <w:szCs w:val="24"/>
        </w:rPr>
        <w:t xml:space="preserve">Fondo de Información y Documentación para </w:t>
      </w:r>
      <w:r w:rsidR="00FB035E" w:rsidRPr="000D2315">
        <w:rPr>
          <w:rFonts w:ascii="Arial" w:hAnsi="Arial" w:cs="Arial"/>
          <w:sz w:val="24"/>
          <w:szCs w:val="24"/>
        </w:rPr>
        <w:t>CIAD</w:t>
      </w:r>
      <w:r w:rsidR="00152585" w:rsidRPr="000D2315">
        <w:rPr>
          <w:rFonts w:ascii="Arial" w:hAnsi="Arial" w:cs="Arial"/>
          <w:sz w:val="24"/>
          <w:szCs w:val="24"/>
          <w:lang w:val="es-ES"/>
        </w:rPr>
        <w:t>,</w:t>
      </w:r>
      <w:r w:rsidR="001B33C2" w:rsidRPr="000D2315">
        <w:rPr>
          <w:rFonts w:ascii="Arial" w:hAnsi="Arial" w:cs="Arial"/>
          <w:sz w:val="24"/>
          <w:szCs w:val="24"/>
        </w:rPr>
        <w:t xml:space="preserve"> así como </w:t>
      </w:r>
      <w:r w:rsidR="00152585" w:rsidRPr="000D2315">
        <w:rPr>
          <w:rFonts w:ascii="Arial" w:hAnsi="Arial" w:cs="Arial"/>
          <w:sz w:val="24"/>
          <w:szCs w:val="24"/>
        </w:rPr>
        <w:t>de su</w:t>
      </w:r>
      <w:r w:rsidR="001B33C2" w:rsidRPr="000D2315">
        <w:rPr>
          <w:rFonts w:ascii="Arial" w:hAnsi="Arial" w:cs="Arial"/>
          <w:sz w:val="24"/>
          <w:szCs w:val="24"/>
        </w:rPr>
        <w:t xml:space="preserve"> misión y visión se integra de la siguiente manera:</w:t>
      </w:r>
    </w:p>
    <w:p w:rsidR="00152585" w:rsidRPr="000A45AE" w:rsidRDefault="00152585" w:rsidP="007F52C5">
      <w:pPr>
        <w:spacing w:after="0" w:line="240" w:lineRule="auto"/>
        <w:jc w:val="both"/>
        <w:rPr>
          <w:rFonts w:ascii="Arial" w:hAnsi="Arial" w:cs="Arial"/>
          <w:sz w:val="24"/>
          <w:szCs w:val="24"/>
        </w:rPr>
      </w:pPr>
    </w:p>
    <w:p w:rsidR="00A26422" w:rsidRPr="000A45AE" w:rsidRDefault="00A26422" w:rsidP="00EB44EF">
      <w:pPr>
        <w:numPr>
          <w:ilvl w:val="0"/>
          <w:numId w:val="21"/>
        </w:numPr>
        <w:spacing w:before="120" w:after="120" w:line="240" w:lineRule="auto"/>
        <w:ind w:left="426"/>
        <w:jc w:val="both"/>
        <w:rPr>
          <w:rFonts w:ascii="Arial" w:hAnsi="Arial" w:cs="Arial"/>
          <w:b/>
          <w:sz w:val="24"/>
          <w:szCs w:val="24"/>
        </w:rPr>
      </w:pPr>
      <w:r w:rsidRPr="000A45AE">
        <w:rPr>
          <w:rFonts w:ascii="Arial" w:hAnsi="Arial" w:cs="Arial"/>
          <w:b/>
          <w:sz w:val="24"/>
          <w:szCs w:val="24"/>
        </w:rPr>
        <w:t>Constitución Política de los Estados Unidos Mexicanos</w:t>
      </w:r>
    </w:p>
    <w:p w:rsidR="001B33C2" w:rsidRPr="000A45AE" w:rsidRDefault="001B33C2" w:rsidP="00EB44EF">
      <w:pPr>
        <w:numPr>
          <w:ilvl w:val="0"/>
          <w:numId w:val="21"/>
        </w:numPr>
        <w:spacing w:before="120" w:after="120" w:line="240" w:lineRule="auto"/>
        <w:ind w:left="426"/>
        <w:jc w:val="both"/>
        <w:rPr>
          <w:rFonts w:ascii="Arial" w:hAnsi="Arial" w:cs="Arial"/>
          <w:b/>
          <w:sz w:val="24"/>
          <w:szCs w:val="24"/>
        </w:rPr>
      </w:pPr>
      <w:r w:rsidRPr="000A45AE">
        <w:rPr>
          <w:rFonts w:ascii="Arial" w:hAnsi="Arial" w:cs="Arial"/>
          <w:b/>
          <w:sz w:val="24"/>
          <w:szCs w:val="24"/>
        </w:rPr>
        <w:t>Leyes</w:t>
      </w:r>
    </w:p>
    <w:p w:rsidR="00B92257" w:rsidRPr="00A76314" w:rsidRDefault="00B92257" w:rsidP="004F353D">
      <w:pPr>
        <w:numPr>
          <w:ilvl w:val="1"/>
          <w:numId w:val="23"/>
        </w:numPr>
        <w:spacing w:before="120" w:after="120" w:line="240" w:lineRule="auto"/>
        <w:ind w:left="1134"/>
        <w:jc w:val="both"/>
        <w:rPr>
          <w:rFonts w:ascii="Arial" w:hAnsi="Arial" w:cs="Arial"/>
          <w:sz w:val="24"/>
          <w:szCs w:val="24"/>
        </w:rPr>
      </w:pPr>
      <w:r w:rsidRPr="00A76314">
        <w:rPr>
          <w:rFonts w:ascii="Arial" w:hAnsi="Arial" w:cs="Arial"/>
          <w:sz w:val="24"/>
          <w:szCs w:val="24"/>
        </w:rPr>
        <w:t>Ley Orgánica de la Administración Pública</w:t>
      </w:r>
      <w:r w:rsidR="007969BF" w:rsidRPr="00A76314">
        <w:rPr>
          <w:rFonts w:ascii="Arial" w:hAnsi="Arial" w:cs="Arial"/>
          <w:sz w:val="24"/>
          <w:szCs w:val="24"/>
        </w:rPr>
        <w:t xml:space="preserve"> </w:t>
      </w:r>
      <w:proofErr w:type="spellStart"/>
      <w:r w:rsidR="007969BF" w:rsidRPr="00A76314">
        <w:rPr>
          <w:rFonts w:ascii="Arial" w:hAnsi="Arial" w:cs="Arial"/>
          <w:sz w:val="24"/>
          <w:szCs w:val="24"/>
        </w:rPr>
        <w:t>Federal</w:t>
      </w:r>
      <w:r w:rsidRPr="00A76314">
        <w:rPr>
          <w:rFonts w:ascii="Arial" w:hAnsi="Arial" w:cs="Arial"/>
          <w:sz w:val="24"/>
          <w:szCs w:val="24"/>
        </w:rPr>
        <w:t>.Ley</w:t>
      </w:r>
      <w:proofErr w:type="spellEnd"/>
      <w:r w:rsidRPr="00A76314">
        <w:rPr>
          <w:rFonts w:ascii="Arial" w:hAnsi="Arial" w:cs="Arial"/>
          <w:sz w:val="24"/>
          <w:szCs w:val="24"/>
        </w:rPr>
        <w:t xml:space="preserve"> Federal de las Entidades Paraestatales y su Reglamento </w:t>
      </w:r>
    </w:p>
    <w:p w:rsidR="002C7A19" w:rsidRPr="000A45AE" w:rsidRDefault="002C7A19"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General de Contabilidad Gubernamental</w:t>
      </w:r>
    </w:p>
    <w:p w:rsidR="008F562C" w:rsidRDefault="00842057" w:rsidP="008F562C">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Presupuesto y Responsabilidad Hacendaria y su Reglamento.</w:t>
      </w:r>
    </w:p>
    <w:p w:rsidR="00842057" w:rsidRPr="008F562C" w:rsidRDefault="00842057" w:rsidP="008F562C">
      <w:pPr>
        <w:numPr>
          <w:ilvl w:val="1"/>
          <w:numId w:val="23"/>
        </w:numPr>
        <w:spacing w:before="120" w:after="120" w:line="240" w:lineRule="auto"/>
        <w:ind w:left="1134"/>
        <w:jc w:val="both"/>
        <w:rPr>
          <w:rFonts w:ascii="Arial" w:hAnsi="Arial" w:cs="Arial"/>
          <w:sz w:val="24"/>
          <w:szCs w:val="24"/>
        </w:rPr>
      </w:pPr>
      <w:r w:rsidRPr="008F562C">
        <w:rPr>
          <w:rFonts w:ascii="Arial" w:hAnsi="Arial" w:cs="Arial"/>
          <w:sz w:val="24"/>
          <w:szCs w:val="24"/>
        </w:rPr>
        <w:t>Ley de Ingresos de la Federación correspondientes a cada ejercicio fiscal.</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Impuesto Sobre la Renta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Impuesto al Valor Agregado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los Derechos del Contribuyente.</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Derechos.</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del Servicio de Tesorería de la Federación</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Planeación</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Adquisiciones, Arrendamientos y Servicios del Sector Público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Obras Públicas y Servicios Relacionados con las mismas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General de Bienes Nacionales.</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Responsabilidades de los Servidores Públicos.</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Responsabilidad Patrimonial del Estado.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Procedimiento Administrativo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General de Títulos y Operaciones de Crédito.</w:t>
      </w:r>
    </w:p>
    <w:p w:rsidR="00842057"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Instituciones de Crédito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del Trabajo.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del Seguro Social.</w:t>
      </w:r>
    </w:p>
    <w:p w:rsidR="001B33C2"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del Instituto del Fondo Nacional de la Vivienda para los Trabajadores.</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de los Sistemas de Ahorro para el Retiro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lastRenderedPageBreak/>
        <w:t>Ley de Ciencia y Tecnología.</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y Telecomunicaciones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del Derecho de Autor y su Reglamento.</w:t>
      </w:r>
    </w:p>
    <w:p w:rsidR="00842057" w:rsidRPr="000A45AE" w:rsidRDefault="00842057" w:rsidP="00EB44EF">
      <w:pPr>
        <w:numPr>
          <w:ilvl w:val="1"/>
          <w:numId w:val="23"/>
        </w:numPr>
        <w:spacing w:before="120" w:after="120" w:line="240" w:lineRule="auto"/>
        <w:ind w:left="1134"/>
        <w:jc w:val="both"/>
        <w:rPr>
          <w:rFonts w:ascii="Arial" w:hAnsi="Arial" w:cs="Arial"/>
          <w:sz w:val="24"/>
          <w:szCs w:val="24"/>
        </w:rPr>
      </w:pPr>
      <w:r w:rsidRPr="000A45AE">
        <w:rPr>
          <w:rFonts w:ascii="Arial" w:hAnsi="Arial" w:cs="Arial"/>
          <w:sz w:val="24"/>
          <w:szCs w:val="24"/>
        </w:rPr>
        <w:t>Ley Federal de Archivos.</w:t>
      </w:r>
    </w:p>
    <w:p w:rsidR="00842057" w:rsidRDefault="001042C5" w:rsidP="00EB44EF">
      <w:pPr>
        <w:numPr>
          <w:ilvl w:val="1"/>
          <w:numId w:val="23"/>
        </w:numPr>
        <w:spacing w:before="120" w:after="120" w:line="240" w:lineRule="auto"/>
        <w:ind w:left="1134"/>
        <w:jc w:val="both"/>
        <w:rPr>
          <w:rFonts w:ascii="Arial" w:hAnsi="Arial" w:cs="Arial"/>
          <w:sz w:val="24"/>
          <w:szCs w:val="24"/>
        </w:rPr>
      </w:pPr>
      <w:r>
        <w:rPr>
          <w:rFonts w:ascii="Arial" w:hAnsi="Arial" w:cs="Arial"/>
          <w:sz w:val="24"/>
          <w:szCs w:val="24"/>
        </w:rPr>
        <w:t xml:space="preserve">Ley </w:t>
      </w:r>
      <w:r w:rsidR="0037791F" w:rsidRPr="0037791F">
        <w:rPr>
          <w:rFonts w:ascii="Arial" w:hAnsi="Arial" w:cs="Arial"/>
          <w:sz w:val="24"/>
          <w:szCs w:val="24"/>
        </w:rPr>
        <w:t>Fed</w:t>
      </w:r>
      <w:r w:rsidRPr="0037791F">
        <w:rPr>
          <w:rFonts w:ascii="Arial" w:hAnsi="Arial" w:cs="Arial"/>
          <w:sz w:val="24"/>
          <w:szCs w:val="24"/>
        </w:rPr>
        <w:t>eral</w:t>
      </w:r>
      <w:r w:rsidR="00842057" w:rsidRPr="000A45AE">
        <w:rPr>
          <w:rFonts w:ascii="Arial" w:hAnsi="Arial" w:cs="Arial"/>
          <w:sz w:val="24"/>
          <w:szCs w:val="24"/>
        </w:rPr>
        <w:t xml:space="preserve"> de Transparencia y Acceso a la Información Pública Gubernamental</w:t>
      </w:r>
      <w:r w:rsidR="00D75D32" w:rsidRPr="000A45AE">
        <w:rPr>
          <w:rFonts w:ascii="Arial" w:hAnsi="Arial" w:cs="Arial"/>
          <w:sz w:val="24"/>
          <w:szCs w:val="24"/>
        </w:rPr>
        <w:t>.</w:t>
      </w:r>
    </w:p>
    <w:p w:rsidR="00D75D32" w:rsidRPr="000A45AE" w:rsidRDefault="00D75D32" w:rsidP="00EB44EF">
      <w:pPr>
        <w:numPr>
          <w:ilvl w:val="0"/>
          <w:numId w:val="21"/>
        </w:numPr>
        <w:spacing w:before="240" w:after="120" w:line="240" w:lineRule="auto"/>
        <w:ind w:left="425" w:hanging="357"/>
        <w:jc w:val="both"/>
        <w:rPr>
          <w:rFonts w:ascii="Arial" w:hAnsi="Arial" w:cs="Arial"/>
          <w:b/>
          <w:sz w:val="24"/>
          <w:szCs w:val="24"/>
        </w:rPr>
      </w:pPr>
      <w:r w:rsidRPr="000A45AE">
        <w:rPr>
          <w:rFonts w:ascii="Arial" w:hAnsi="Arial" w:cs="Arial"/>
          <w:b/>
          <w:sz w:val="24"/>
          <w:szCs w:val="24"/>
        </w:rPr>
        <w:t>Reglamentos</w:t>
      </w:r>
    </w:p>
    <w:p w:rsidR="00D75D32" w:rsidRDefault="00D75D32" w:rsidP="00EB44EF">
      <w:pPr>
        <w:pStyle w:val="Prrafodelista"/>
        <w:numPr>
          <w:ilvl w:val="0"/>
          <w:numId w:val="24"/>
        </w:numPr>
        <w:spacing w:before="120" w:after="120" w:line="240" w:lineRule="auto"/>
        <w:jc w:val="both"/>
        <w:rPr>
          <w:rFonts w:ascii="Arial" w:hAnsi="Arial" w:cs="Arial"/>
          <w:sz w:val="24"/>
          <w:szCs w:val="24"/>
        </w:rPr>
      </w:pPr>
      <w:r w:rsidRPr="00152585">
        <w:rPr>
          <w:rFonts w:ascii="Arial" w:hAnsi="Arial" w:cs="Arial"/>
          <w:sz w:val="24"/>
          <w:szCs w:val="24"/>
        </w:rPr>
        <w:t xml:space="preserve">Reglamento de la </w:t>
      </w:r>
      <w:r w:rsidR="007336F6" w:rsidRPr="00152585">
        <w:rPr>
          <w:rFonts w:ascii="Arial" w:hAnsi="Arial" w:cs="Arial"/>
          <w:sz w:val="24"/>
          <w:szCs w:val="24"/>
        </w:rPr>
        <w:t>L</w:t>
      </w:r>
      <w:r w:rsidRPr="00152585">
        <w:rPr>
          <w:rFonts w:ascii="Arial" w:hAnsi="Arial" w:cs="Arial"/>
          <w:sz w:val="24"/>
          <w:szCs w:val="24"/>
        </w:rPr>
        <w:t xml:space="preserve">ey </w:t>
      </w:r>
      <w:r w:rsidR="0037791F" w:rsidRPr="006C3033">
        <w:rPr>
          <w:rFonts w:ascii="Arial" w:hAnsi="Arial" w:cs="Arial"/>
          <w:sz w:val="24"/>
          <w:szCs w:val="24"/>
        </w:rPr>
        <w:t>Fed</w:t>
      </w:r>
      <w:r w:rsidR="001042C5" w:rsidRPr="006C3033">
        <w:rPr>
          <w:rFonts w:ascii="Arial" w:hAnsi="Arial" w:cs="Arial"/>
          <w:sz w:val="24"/>
          <w:szCs w:val="24"/>
        </w:rPr>
        <w:t>eral</w:t>
      </w:r>
      <w:r w:rsidRPr="00152585">
        <w:rPr>
          <w:rFonts w:ascii="Arial" w:hAnsi="Arial" w:cs="Arial"/>
          <w:sz w:val="24"/>
          <w:szCs w:val="24"/>
        </w:rPr>
        <w:t xml:space="preserve"> de </w:t>
      </w:r>
      <w:r w:rsidR="007336F6" w:rsidRPr="00152585">
        <w:rPr>
          <w:rFonts w:ascii="Arial" w:hAnsi="Arial" w:cs="Arial"/>
          <w:sz w:val="24"/>
          <w:szCs w:val="24"/>
        </w:rPr>
        <w:t>T</w:t>
      </w:r>
      <w:r w:rsidRPr="00152585">
        <w:rPr>
          <w:rFonts w:ascii="Arial" w:hAnsi="Arial" w:cs="Arial"/>
          <w:sz w:val="24"/>
          <w:szCs w:val="24"/>
        </w:rPr>
        <w:t xml:space="preserve">ransparencia y </w:t>
      </w:r>
      <w:r w:rsidR="007336F6" w:rsidRPr="00152585">
        <w:rPr>
          <w:rFonts w:ascii="Arial" w:hAnsi="Arial" w:cs="Arial"/>
          <w:sz w:val="24"/>
          <w:szCs w:val="24"/>
        </w:rPr>
        <w:t>A</w:t>
      </w:r>
      <w:r w:rsidRPr="00152585">
        <w:rPr>
          <w:rFonts w:ascii="Arial" w:hAnsi="Arial" w:cs="Arial"/>
          <w:sz w:val="24"/>
          <w:szCs w:val="24"/>
        </w:rPr>
        <w:t xml:space="preserve">cceso a la </w:t>
      </w:r>
      <w:r w:rsidR="007336F6" w:rsidRPr="00152585">
        <w:rPr>
          <w:rFonts w:ascii="Arial" w:hAnsi="Arial" w:cs="Arial"/>
          <w:sz w:val="24"/>
          <w:szCs w:val="24"/>
        </w:rPr>
        <w:t>I</w:t>
      </w:r>
      <w:r w:rsidRPr="00152585">
        <w:rPr>
          <w:rFonts w:ascii="Arial" w:hAnsi="Arial" w:cs="Arial"/>
          <w:sz w:val="24"/>
          <w:szCs w:val="24"/>
        </w:rPr>
        <w:t xml:space="preserve">nformación </w:t>
      </w:r>
      <w:r w:rsidR="007336F6" w:rsidRPr="00152585">
        <w:rPr>
          <w:rFonts w:ascii="Arial" w:hAnsi="Arial" w:cs="Arial"/>
          <w:sz w:val="24"/>
          <w:szCs w:val="24"/>
        </w:rPr>
        <w:t>P</w:t>
      </w:r>
      <w:r w:rsidRPr="00152585">
        <w:rPr>
          <w:rFonts w:ascii="Arial" w:hAnsi="Arial" w:cs="Arial"/>
          <w:sz w:val="24"/>
          <w:szCs w:val="24"/>
        </w:rPr>
        <w:t xml:space="preserve">ública </w:t>
      </w:r>
      <w:r w:rsidR="007336F6" w:rsidRPr="00152585">
        <w:rPr>
          <w:rFonts w:ascii="Arial" w:hAnsi="Arial" w:cs="Arial"/>
          <w:sz w:val="24"/>
          <w:szCs w:val="24"/>
        </w:rPr>
        <w:t>G</w:t>
      </w:r>
      <w:r w:rsidRPr="00152585">
        <w:rPr>
          <w:rFonts w:ascii="Arial" w:hAnsi="Arial" w:cs="Arial"/>
          <w:sz w:val="24"/>
          <w:szCs w:val="24"/>
        </w:rPr>
        <w:t>ubernamental</w:t>
      </w:r>
    </w:p>
    <w:p w:rsidR="0037791F" w:rsidRPr="00E10277" w:rsidRDefault="0037791F" w:rsidP="00E10277">
      <w:pPr>
        <w:spacing w:before="120" w:after="120" w:line="240" w:lineRule="auto"/>
        <w:ind w:left="709"/>
        <w:jc w:val="both"/>
        <w:rPr>
          <w:rFonts w:ascii="Arial" w:hAnsi="Arial" w:cs="Arial"/>
          <w:sz w:val="24"/>
          <w:szCs w:val="24"/>
        </w:rPr>
      </w:pPr>
    </w:p>
    <w:p w:rsidR="001F514B" w:rsidRPr="000A45AE" w:rsidRDefault="001F514B" w:rsidP="00EB44EF">
      <w:pPr>
        <w:numPr>
          <w:ilvl w:val="0"/>
          <w:numId w:val="21"/>
        </w:numPr>
        <w:spacing w:before="240" w:after="120" w:line="240" w:lineRule="auto"/>
        <w:ind w:left="425" w:hanging="357"/>
        <w:jc w:val="both"/>
        <w:rPr>
          <w:rFonts w:ascii="Arial" w:hAnsi="Arial" w:cs="Arial"/>
          <w:b/>
          <w:sz w:val="24"/>
          <w:szCs w:val="24"/>
        </w:rPr>
      </w:pPr>
      <w:r w:rsidRPr="000A45AE">
        <w:rPr>
          <w:rFonts w:ascii="Arial" w:hAnsi="Arial" w:cs="Arial"/>
          <w:b/>
          <w:sz w:val="24"/>
          <w:szCs w:val="24"/>
        </w:rPr>
        <w:t>Códigos</w:t>
      </w:r>
    </w:p>
    <w:p w:rsidR="00D75D32" w:rsidRPr="00152585" w:rsidRDefault="00D75D32"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Código Fiscal de la federación y su Reglamento</w:t>
      </w:r>
      <w:r w:rsidR="003E34F3" w:rsidRPr="00152585">
        <w:rPr>
          <w:rFonts w:ascii="Arial" w:hAnsi="Arial" w:cs="Arial"/>
          <w:sz w:val="24"/>
          <w:szCs w:val="24"/>
        </w:rPr>
        <w:t>.</w:t>
      </w:r>
    </w:p>
    <w:p w:rsidR="00D75D32" w:rsidRPr="00152585" w:rsidRDefault="00D75D32"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Código Civil Federal</w:t>
      </w:r>
      <w:r w:rsidR="003E34F3" w:rsidRPr="00152585">
        <w:rPr>
          <w:rFonts w:ascii="Arial" w:hAnsi="Arial" w:cs="Arial"/>
          <w:sz w:val="24"/>
          <w:szCs w:val="24"/>
        </w:rPr>
        <w:t>.</w:t>
      </w:r>
    </w:p>
    <w:p w:rsidR="00D75D32" w:rsidRDefault="00D75D32"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Código de Comercio</w:t>
      </w:r>
      <w:r w:rsidR="003E34F3" w:rsidRPr="00152585">
        <w:rPr>
          <w:rFonts w:ascii="Arial" w:hAnsi="Arial" w:cs="Arial"/>
          <w:sz w:val="24"/>
          <w:szCs w:val="24"/>
        </w:rPr>
        <w:t>.</w:t>
      </w:r>
    </w:p>
    <w:p w:rsidR="00E10277" w:rsidRDefault="00E10277"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Código Federal de Procedimientos Civiles.</w:t>
      </w:r>
    </w:p>
    <w:p w:rsidR="00E10277" w:rsidRPr="00152585" w:rsidRDefault="00E10277"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Código Federal de Procedimientos Penales</w:t>
      </w:r>
    </w:p>
    <w:p w:rsidR="00D75D32" w:rsidRPr="00152585" w:rsidRDefault="00D75D32"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Código Penal Federal</w:t>
      </w:r>
      <w:r w:rsidR="003E34F3" w:rsidRPr="00152585">
        <w:rPr>
          <w:rFonts w:ascii="Arial" w:hAnsi="Arial" w:cs="Arial"/>
          <w:sz w:val="24"/>
          <w:szCs w:val="24"/>
        </w:rPr>
        <w:t>.</w:t>
      </w:r>
    </w:p>
    <w:p w:rsidR="00D75D32" w:rsidRPr="006C3033" w:rsidRDefault="00D75D32"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 xml:space="preserve">Código Financiero del </w:t>
      </w:r>
      <w:r w:rsidRPr="006C3033">
        <w:rPr>
          <w:rFonts w:ascii="Arial" w:hAnsi="Arial" w:cs="Arial"/>
          <w:sz w:val="24"/>
          <w:szCs w:val="24"/>
        </w:rPr>
        <w:t>Distrito Federal</w:t>
      </w:r>
      <w:r w:rsidR="003E34F3" w:rsidRPr="006C3033">
        <w:rPr>
          <w:rFonts w:ascii="Arial" w:hAnsi="Arial" w:cs="Arial"/>
          <w:sz w:val="24"/>
          <w:szCs w:val="24"/>
        </w:rPr>
        <w:t>.</w:t>
      </w:r>
    </w:p>
    <w:p w:rsidR="003E34F3" w:rsidRPr="00152585" w:rsidRDefault="003E34F3"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Código Federal de Procedimientos Civiles.</w:t>
      </w:r>
    </w:p>
    <w:p w:rsidR="003E34F3" w:rsidRDefault="003E34F3"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Código Federal de Procedimientos Penales.</w:t>
      </w:r>
    </w:p>
    <w:p w:rsidR="00E10277" w:rsidRDefault="00E10277"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Código Civil para el Distrito Federal</w:t>
      </w:r>
    </w:p>
    <w:p w:rsidR="00E10277" w:rsidRDefault="00E10277"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Código de Procedimientos Civiles para el Distrito Federal.</w:t>
      </w:r>
    </w:p>
    <w:p w:rsidR="00E10277" w:rsidRPr="00152585" w:rsidRDefault="00E10277" w:rsidP="00EB44EF">
      <w:pPr>
        <w:pStyle w:val="Prrafodelista"/>
        <w:numPr>
          <w:ilvl w:val="0"/>
          <w:numId w:val="24"/>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Código de Procedimientos Penales para el Distrito Federal.</w:t>
      </w:r>
    </w:p>
    <w:p w:rsidR="001F514B" w:rsidRPr="000A45AE" w:rsidRDefault="001F514B" w:rsidP="00EB44EF">
      <w:pPr>
        <w:numPr>
          <w:ilvl w:val="0"/>
          <w:numId w:val="21"/>
        </w:numPr>
        <w:spacing w:before="240" w:after="120" w:line="240" w:lineRule="auto"/>
        <w:ind w:left="425" w:hanging="357"/>
        <w:jc w:val="both"/>
        <w:rPr>
          <w:rFonts w:ascii="Arial" w:hAnsi="Arial" w:cs="Arial"/>
          <w:b/>
          <w:sz w:val="24"/>
          <w:szCs w:val="24"/>
        </w:rPr>
      </w:pPr>
      <w:r w:rsidRPr="000A45AE">
        <w:rPr>
          <w:rFonts w:ascii="Arial" w:hAnsi="Arial" w:cs="Arial"/>
          <w:b/>
          <w:sz w:val="24"/>
          <w:szCs w:val="24"/>
        </w:rPr>
        <w:t>Decretos</w:t>
      </w:r>
    </w:p>
    <w:p w:rsidR="002C7A19" w:rsidRDefault="002C7A19" w:rsidP="00EB44EF">
      <w:pPr>
        <w:pStyle w:val="Prrafodelista"/>
        <w:numPr>
          <w:ilvl w:val="0"/>
          <w:numId w:val="25"/>
        </w:numPr>
        <w:spacing w:before="120" w:after="120" w:line="240" w:lineRule="auto"/>
        <w:ind w:left="1066" w:hanging="357"/>
        <w:contextualSpacing w:val="0"/>
        <w:jc w:val="both"/>
        <w:rPr>
          <w:rFonts w:ascii="Arial" w:hAnsi="Arial" w:cs="Arial"/>
          <w:sz w:val="24"/>
          <w:szCs w:val="24"/>
        </w:rPr>
      </w:pPr>
      <w:r w:rsidRPr="00152585">
        <w:rPr>
          <w:rFonts w:ascii="Arial" w:hAnsi="Arial" w:cs="Arial"/>
          <w:sz w:val="24"/>
          <w:szCs w:val="24"/>
        </w:rPr>
        <w:t>Decreto de Presupues</w:t>
      </w:r>
      <w:r w:rsidR="00AF5DAA">
        <w:rPr>
          <w:rFonts w:ascii="Arial" w:hAnsi="Arial" w:cs="Arial"/>
          <w:sz w:val="24"/>
          <w:szCs w:val="24"/>
        </w:rPr>
        <w:t xml:space="preserve">to de Egresos de la Federación </w:t>
      </w:r>
      <w:r w:rsidR="00AF5DAA" w:rsidRPr="006C3033">
        <w:rPr>
          <w:rFonts w:ascii="Arial" w:hAnsi="Arial" w:cs="Arial"/>
          <w:sz w:val="24"/>
          <w:szCs w:val="24"/>
        </w:rPr>
        <w:t>c</w:t>
      </w:r>
      <w:r w:rsidRPr="00152585">
        <w:rPr>
          <w:rFonts w:ascii="Arial" w:hAnsi="Arial" w:cs="Arial"/>
          <w:sz w:val="24"/>
          <w:szCs w:val="24"/>
        </w:rPr>
        <w:t>orrespondiente a cada ejercicio fiscal</w:t>
      </w:r>
      <w:r w:rsidR="00AC3B1C" w:rsidRPr="00152585">
        <w:rPr>
          <w:rFonts w:ascii="Arial" w:hAnsi="Arial" w:cs="Arial"/>
          <w:sz w:val="24"/>
          <w:szCs w:val="24"/>
        </w:rPr>
        <w:t>.</w:t>
      </w:r>
    </w:p>
    <w:p w:rsidR="0041515E" w:rsidRPr="0041515E" w:rsidRDefault="002C7A19" w:rsidP="0041515E">
      <w:pPr>
        <w:pStyle w:val="Prrafodelista"/>
        <w:numPr>
          <w:ilvl w:val="0"/>
          <w:numId w:val="25"/>
        </w:numPr>
        <w:spacing w:before="120" w:after="120" w:line="240" w:lineRule="auto"/>
        <w:ind w:left="1066" w:hanging="357"/>
        <w:contextualSpacing w:val="0"/>
        <w:jc w:val="both"/>
        <w:rPr>
          <w:rFonts w:ascii="Arial" w:hAnsi="Arial" w:cs="Arial"/>
          <w:b/>
          <w:sz w:val="24"/>
          <w:szCs w:val="24"/>
        </w:rPr>
      </w:pPr>
      <w:r w:rsidRPr="0041515E">
        <w:rPr>
          <w:rFonts w:ascii="Arial" w:hAnsi="Arial" w:cs="Arial"/>
          <w:sz w:val="24"/>
          <w:szCs w:val="24"/>
        </w:rPr>
        <w:t xml:space="preserve">Decreto por el que las dependencias y entidades de la administración pública federal, la procuraduría general de la república, las unidades administrativas de la presidencia de la república y los órganos desconcentrados donarán a título gratuito a la comisión nacional de libros de texto gratuitos, el desecho de papel y cartón a su servicio cuando ya no les sean útiles. </w:t>
      </w:r>
      <w:r w:rsidR="00C867BC" w:rsidRPr="0041515E">
        <w:rPr>
          <w:rFonts w:ascii="Arial" w:hAnsi="Arial" w:cs="Arial"/>
          <w:sz w:val="24"/>
          <w:szCs w:val="24"/>
        </w:rPr>
        <w:t xml:space="preserve">(D.O.F. </w:t>
      </w:r>
      <w:r w:rsidRPr="0041515E">
        <w:rPr>
          <w:rFonts w:ascii="Arial" w:hAnsi="Arial" w:cs="Arial"/>
          <w:sz w:val="24"/>
          <w:szCs w:val="24"/>
        </w:rPr>
        <w:t>21 de febrero de 2006</w:t>
      </w:r>
      <w:r w:rsidR="00C867BC" w:rsidRPr="0041515E">
        <w:rPr>
          <w:rFonts w:ascii="Arial" w:hAnsi="Arial" w:cs="Arial"/>
          <w:sz w:val="24"/>
          <w:szCs w:val="24"/>
        </w:rPr>
        <w:t>)</w:t>
      </w:r>
      <w:r w:rsidR="00AC3B1C" w:rsidRPr="0041515E">
        <w:rPr>
          <w:rFonts w:ascii="Arial" w:hAnsi="Arial" w:cs="Arial"/>
          <w:sz w:val="24"/>
          <w:szCs w:val="24"/>
        </w:rPr>
        <w:t>.</w:t>
      </w:r>
    </w:p>
    <w:p w:rsidR="001F514B" w:rsidRPr="0041515E" w:rsidRDefault="001F514B" w:rsidP="0041515E">
      <w:pPr>
        <w:numPr>
          <w:ilvl w:val="0"/>
          <w:numId w:val="21"/>
        </w:numPr>
        <w:spacing w:before="240" w:after="120" w:line="240" w:lineRule="auto"/>
        <w:ind w:left="425" w:hanging="357"/>
        <w:jc w:val="both"/>
        <w:rPr>
          <w:rFonts w:ascii="Arial" w:hAnsi="Arial" w:cs="Arial"/>
          <w:b/>
          <w:sz w:val="24"/>
          <w:szCs w:val="24"/>
        </w:rPr>
      </w:pPr>
      <w:r w:rsidRPr="0041515E">
        <w:rPr>
          <w:rFonts w:ascii="Arial" w:hAnsi="Arial" w:cs="Arial"/>
          <w:b/>
          <w:sz w:val="24"/>
          <w:szCs w:val="24"/>
        </w:rPr>
        <w:t>Lineamientos</w:t>
      </w:r>
    </w:p>
    <w:p w:rsidR="00AC3B1C" w:rsidRPr="00C867BC" w:rsidRDefault="00AC3B1C" w:rsidP="00EB44EF">
      <w:pPr>
        <w:pStyle w:val="Prrafodelista"/>
        <w:numPr>
          <w:ilvl w:val="0"/>
          <w:numId w:val="26"/>
        </w:numPr>
        <w:spacing w:before="240" w:after="120" w:line="240" w:lineRule="auto"/>
        <w:ind w:left="1066" w:hanging="357"/>
        <w:contextualSpacing w:val="0"/>
        <w:jc w:val="both"/>
        <w:rPr>
          <w:rFonts w:ascii="Arial" w:hAnsi="Arial" w:cs="Arial"/>
          <w:sz w:val="24"/>
          <w:szCs w:val="24"/>
        </w:rPr>
      </w:pPr>
      <w:r w:rsidRPr="00C867BC">
        <w:rPr>
          <w:rFonts w:ascii="Arial" w:hAnsi="Arial" w:cs="Arial"/>
          <w:sz w:val="24"/>
          <w:szCs w:val="24"/>
        </w:rPr>
        <w:t xml:space="preserve">Lineamientos generales para la clasificación y desclasificación de la información de las </w:t>
      </w:r>
      <w:r w:rsidR="004411D1">
        <w:rPr>
          <w:rFonts w:ascii="Arial" w:hAnsi="Arial" w:cs="Arial"/>
          <w:sz w:val="24"/>
          <w:szCs w:val="24"/>
        </w:rPr>
        <w:t>dependencias y entidades de la Administración Pública F</w:t>
      </w:r>
      <w:r w:rsidRPr="00C867BC">
        <w:rPr>
          <w:rFonts w:ascii="Arial" w:hAnsi="Arial" w:cs="Arial"/>
          <w:sz w:val="24"/>
          <w:szCs w:val="24"/>
        </w:rPr>
        <w:t>ederal.</w:t>
      </w:r>
    </w:p>
    <w:p w:rsidR="00AC3B1C" w:rsidRDefault="00AC3B1C" w:rsidP="00EB44EF">
      <w:pPr>
        <w:pStyle w:val="Prrafodelista"/>
        <w:numPr>
          <w:ilvl w:val="0"/>
          <w:numId w:val="26"/>
        </w:numPr>
        <w:spacing w:before="240" w:after="120" w:line="240" w:lineRule="auto"/>
        <w:ind w:left="1066" w:hanging="357"/>
        <w:contextualSpacing w:val="0"/>
        <w:jc w:val="both"/>
        <w:rPr>
          <w:rFonts w:ascii="Arial" w:hAnsi="Arial" w:cs="Arial"/>
          <w:sz w:val="24"/>
          <w:szCs w:val="24"/>
        </w:rPr>
      </w:pPr>
      <w:r w:rsidRPr="00C867BC">
        <w:rPr>
          <w:rFonts w:ascii="Arial" w:hAnsi="Arial" w:cs="Arial"/>
          <w:sz w:val="24"/>
          <w:szCs w:val="24"/>
        </w:rPr>
        <w:lastRenderedPageBreak/>
        <w:t xml:space="preserve">Lineamientos generales para la organización y conservación de los archivos de las </w:t>
      </w:r>
      <w:r w:rsidR="004411D1">
        <w:rPr>
          <w:rFonts w:ascii="Arial" w:hAnsi="Arial" w:cs="Arial"/>
          <w:sz w:val="24"/>
          <w:szCs w:val="24"/>
        </w:rPr>
        <w:t>dependencias y entidades de la Administración Pública F</w:t>
      </w:r>
      <w:r w:rsidRPr="00C867BC">
        <w:rPr>
          <w:rFonts w:ascii="Arial" w:hAnsi="Arial" w:cs="Arial"/>
          <w:sz w:val="24"/>
          <w:szCs w:val="24"/>
        </w:rPr>
        <w:t>ederal.</w:t>
      </w:r>
    </w:p>
    <w:p w:rsidR="001F514B" w:rsidRPr="000A45AE" w:rsidRDefault="001F514B" w:rsidP="00EB44EF">
      <w:pPr>
        <w:numPr>
          <w:ilvl w:val="0"/>
          <w:numId w:val="21"/>
        </w:numPr>
        <w:spacing w:before="240" w:after="120" w:line="240" w:lineRule="auto"/>
        <w:ind w:left="425" w:hanging="357"/>
        <w:jc w:val="both"/>
        <w:rPr>
          <w:rFonts w:ascii="Arial" w:hAnsi="Arial" w:cs="Arial"/>
          <w:b/>
          <w:sz w:val="24"/>
          <w:szCs w:val="24"/>
        </w:rPr>
      </w:pPr>
      <w:r w:rsidRPr="000A45AE">
        <w:rPr>
          <w:rFonts w:ascii="Arial" w:hAnsi="Arial" w:cs="Arial"/>
          <w:b/>
          <w:sz w:val="24"/>
          <w:szCs w:val="24"/>
        </w:rPr>
        <w:t>Acuerdos</w:t>
      </w:r>
    </w:p>
    <w:p w:rsidR="001F514B" w:rsidRPr="00C867BC" w:rsidRDefault="001F514B" w:rsidP="00EB44EF">
      <w:pPr>
        <w:pStyle w:val="Prrafodelista"/>
        <w:numPr>
          <w:ilvl w:val="0"/>
          <w:numId w:val="27"/>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 xml:space="preserve">Acuerdo por el que se dispone que el Archivo General de la Nación sea la entidad central y de consulta del Ejecutivo Federal en el manejo de los archivos administrativos e históricos de la Administración Pública Federal. </w:t>
      </w:r>
      <w:r w:rsidR="00C867BC">
        <w:rPr>
          <w:rFonts w:ascii="Arial" w:hAnsi="Arial" w:cs="Arial"/>
          <w:sz w:val="24"/>
          <w:szCs w:val="24"/>
        </w:rPr>
        <w:t xml:space="preserve">(D.O.F. </w:t>
      </w:r>
      <w:r w:rsidRPr="00C867BC">
        <w:rPr>
          <w:rFonts w:ascii="Arial" w:hAnsi="Arial" w:cs="Arial"/>
          <w:sz w:val="24"/>
          <w:szCs w:val="24"/>
        </w:rPr>
        <w:t>31 de agosto de 1988</w:t>
      </w:r>
      <w:r w:rsidR="00C867BC">
        <w:rPr>
          <w:rFonts w:ascii="Arial" w:hAnsi="Arial" w:cs="Arial"/>
          <w:sz w:val="24"/>
          <w:szCs w:val="24"/>
        </w:rPr>
        <w:t>)</w:t>
      </w:r>
      <w:r w:rsidRPr="00C867BC">
        <w:rPr>
          <w:rFonts w:ascii="Arial" w:hAnsi="Arial" w:cs="Arial"/>
          <w:sz w:val="24"/>
          <w:szCs w:val="24"/>
        </w:rPr>
        <w:t>.</w:t>
      </w:r>
    </w:p>
    <w:p w:rsidR="001F514B" w:rsidRPr="00C867BC" w:rsidRDefault="001F514B" w:rsidP="00EB44EF">
      <w:pPr>
        <w:pStyle w:val="Prrafodelista"/>
        <w:numPr>
          <w:ilvl w:val="0"/>
          <w:numId w:val="27"/>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Acuerdo por el que se dispone que el conjunto de la documentación contable, consistente en libros de contabilidad, registros contables y documentación comprobatoria o justificadora del ingreso y del gasto público de las dependencias y entidades de la administración pública federal, constituyen el archivo contable gubernamental que deberá guardarse, conservarse y custodiarse.</w:t>
      </w:r>
    </w:p>
    <w:p w:rsidR="00D20721" w:rsidRDefault="005B6E46" w:rsidP="00D20721">
      <w:pPr>
        <w:pStyle w:val="Prrafodelista"/>
        <w:numPr>
          <w:ilvl w:val="0"/>
          <w:numId w:val="27"/>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 xml:space="preserve">Acuerdo </w:t>
      </w:r>
      <w:r w:rsidR="001F514B" w:rsidRPr="00C867BC">
        <w:rPr>
          <w:rFonts w:ascii="Arial" w:hAnsi="Arial" w:cs="Arial"/>
          <w:sz w:val="24"/>
          <w:szCs w:val="24"/>
        </w:rPr>
        <w:t>por</w:t>
      </w:r>
      <w:r>
        <w:rPr>
          <w:rFonts w:ascii="Arial" w:hAnsi="Arial" w:cs="Arial"/>
          <w:sz w:val="24"/>
          <w:szCs w:val="24"/>
        </w:rPr>
        <w:t xml:space="preserve"> el que se establecen </w:t>
      </w:r>
      <w:r w:rsidR="00E10277">
        <w:rPr>
          <w:rFonts w:ascii="Arial" w:hAnsi="Arial" w:cs="Arial"/>
          <w:sz w:val="24"/>
          <w:szCs w:val="24"/>
        </w:rPr>
        <w:t>los Lineamientos</w:t>
      </w:r>
      <w:r>
        <w:rPr>
          <w:rFonts w:ascii="Arial" w:hAnsi="Arial" w:cs="Arial"/>
          <w:sz w:val="24"/>
          <w:szCs w:val="24"/>
        </w:rPr>
        <w:t xml:space="preserve"> </w:t>
      </w:r>
      <w:r w:rsidR="001F514B" w:rsidRPr="00C867BC">
        <w:rPr>
          <w:rFonts w:ascii="Arial" w:hAnsi="Arial" w:cs="Arial"/>
          <w:sz w:val="24"/>
          <w:szCs w:val="24"/>
        </w:rPr>
        <w:t xml:space="preserve"> a que se sujetará la guarda, custodia y plazo de conservación del Archivo Contable Gubernamental (</w:t>
      </w:r>
      <w:r w:rsidR="00C867BC">
        <w:rPr>
          <w:rFonts w:ascii="Arial" w:hAnsi="Arial" w:cs="Arial"/>
          <w:sz w:val="24"/>
          <w:szCs w:val="24"/>
        </w:rPr>
        <w:t xml:space="preserve">D.O.F. </w:t>
      </w:r>
      <w:r w:rsidR="001F514B" w:rsidRPr="00C867BC">
        <w:rPr>
          <w:rFonts w:ascii="Arial" w:hAnsi="Arial" w:cs="Arial"/>
          <w:sz w:val="24"/>
          <w:szCs w:val="24"/>
        </w:rPr>
        <w:t xml:space="preserve">25 </w:t>
      </w:r>
      <w:r w:rsidR="00C867BC">
        <w:rPr>
          <w:rFonts w:ascii="Arial" w:hAnsi="Arial" w:cs="Arial"/>
          <w:sz w:val="24"/>
          <w:szCs w:val="24"/>
        </w:rPr>
        <w:t>d</w:t>
      </w:r>
      <w:r w:rsidR="001F514B" w:rsidRPr="00C867BC">
        <w:rPr>
          <w:rFonts w:ascii="Arial" w:hAnsi="Arial" w:cs="Arial"/>
          <w:sz w:val="24"/>
          <w:szCs w:val="24"/>
        </w:rPr>
        <w:t xml:space="preserve">e </w:t>
      </w:r>
      <w:r w:rsidR="001F514B" w:rsidRPr="00D20721">
        <w:rPr>
          <w:rFonts w:ascii="Arial" w:hAnsi="Arial" w:cs="Arial"/>
          <w:sz w:val="24"/>
          <w:szCs w:val="24"/>
        </w:rPr>
        <w:t xml:space="preserve">Agosto </w:t>
      </w:r>
      <w:r w:rsidR="00C867BC" w:rsidRPr="00D20721">
        <w:rPr>
          <w:rFonts w:ascii="Arial" w:hAnsi="Arial" w:cs="Arial"/>
          <w:sz w:val="24"/>
          <w:szCs w:val="24"/>
        </w:rPr>
        <w:t>de 1998).</w:t>
      </w:r>
    </w:p>
    <w:p w:rsidR="00E10277" w:rsidRPr="00C867BC" w:rsidRDefault="00E10277" w:rsidP="00E10277">
      <w:pPr>
        <w:pStyle w:val="Prrafodelista"/>
        <w:numPr>
          <w:ilvl w:val="0"/>
          <w:numId w:val="27"/>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 xml:space="preserve">Acuerdo por el que se emiten las Disposiciones Generales para la Transparencia y los Archivos de la Administración Pública Federal y el Manual Administrativo de Aplicación General en las materias de Transparencia y de Archivos. </w:t>
      </w:r>
      <w:r>
        <w:rPr>
          <w:rFonts w:ascii="Arial" w:hAnsi="Arial" w:cs="Arial"/>
          <w:sz w:val="24"/>
          <w:szCs w:val="24"/>
        </w:rPr>
        <w:t>(D.O.F.</w:t>
      </w:r>
      <w:r w:rsidRPr="00C867BC">
        <w:rPr>
          <w:rFonts w:ascii="Arial" w:hAnsi="Arial" w:cs="Arial"/>
          <w:sz w:val="24"/>
          <w:szCs w:val="24"/>
        </w:rPr>
        <w:t>12 de julio de 2010</w:t>
      </w:r>
      <w:r>
        <w:rPr>
          <w:rFonts w:ascii="Arial" w:hAnsi="Arial" w:cs="Arial"/>
          <w:sz w:val="24"/>
          <w:szCs w:val="24"/>
        </w:rPr>
        <w:t>)</w:t>
      </w:r>
      <w:r w:rsidRPr="00C867BC">
        <w:rPr>
          <w:rFonts w:ascii="Arial" w:hAnsi="Arial" w:cs="Arial"/>
          <w:sz w:val="24"/>
          <w:szCs w:val="24"/>
        </w:rPr>
        <w:t>.</w:t>
      </w:r>
    </w:p>
    <w:p w:rsidR="003E34F3" w:rsidRDefault="003E34F3" w:rsidP="00EB44EF">
      <w:pPr>
        <w:pStyle w:val="Prrafodelista"/>
        <w:numPr>
          <w:ilvl w:val="0"/>
          <w:numId w:val="27"/>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Acuerdo que establece el Programa de Austeridad Presupuestaria en la Administración Pública Federal.</w:t>
      </w:r>
    </w:p>
    <w:p w:rsidR="00842057" w:rsidRPr="000A45AE" w:rsidRDefault="001F514B" w:rsidP="00EB44EF">
      <w:pPr>
        <w:numPr>
          <w:ilvl w:val="0"/>
          <w:numId w:val="21"/>
        </w:numPr>
        <w:spacing w:before="120" w:after="120" w:line="240" w:lineRule="auto"/>
        <w:ind w:left="426"/>
        <w:jc w:val="both"/>
        <w:rPr>
          <w:rFonts w:ascii="Arial" w:hAnsi="Arial" w:cs="Arial"/>
          <w:b/>
          <w:sz w:val="24"/>
          <w:szCs w:val="24"/>
        </w:rPr>
      </w:pPr>
      <w:r w:rsidRPr="000A45AE">
        <w:rPr>
          <w:rFonts w:ascii="Arial" w:hAnsi="Arial" w:cs="Arial"/>
          <w:b/>
          <w:sz w:val="24"/>
          <w:szCs w:val="24"/>
        </w:rPr>
        <w:t>Otras disposiciones</w:t>
      </w:r>
    </w:p>
    <w:p w:rsidR="00E10277" w:rsidRPr="00E10277" w:rsidRDefault="00E10277" w:rsidP="00E10277">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 xml:space="preserve">Contrato Constitutivo y Convenios modificatorios del Fideicomiso Público Fondo de información y Documentación para </w:t>
      </w:r>
      <w:r>
        <w:rPr>
          <w:rFonts w:ascii="Arial" w:hAnsi="Arial" w:cs="Arial"/>
          <w:sz w:val="24"/>
          <w:szCs w:val="24"/>
        </w:rPr>
        <w:t>CIAD.</w:t>
      </w:r>
    </w:p>
    <w:p w:rsidR="00AC3B1C" w:rsidRDefault="00AC3B1C" w:rsidP="00EB44EF">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NACG 01 Disposiciones Aplicables al Archivo Contable Gubernamental</w:t>
      </w:r>
    </w:p>
    <w:p w:rsidR="00E10277" w:rsidRPr="00C867BC" w:rsidRDefault="00E10277" w:rsidP="00E10277">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Acuerdos del Comité Técnico y de Distribución de Fondos de la Entidad.</w:t>
      </w:r>
    </w:p>
    <w:p w:rsidR="003E34F3" w:rsidRPr="00C867BC" w:rsidRDefault="00197064" w:rsidP="00EB44EF">
      <w:pPr>
        <w:pStyle w:val="Prrafodelista"/>
        <w:numPr>
          <w:ilvl w:val="0"/>
          <w:numId w:val="28"/>
        </w:numPr>
        <w:spacing w:before="120" w:after="120" w:line="240" w:lineRule="auto"/>
        <w:ind w:left="1066" w:hanging="357"/>
        <w:contextualSpacing w:val="0"/>
        <w:jc w:val="both"/>
        <w:rPr>
          <w:rFonts w:ascii="Arial" w:hAnsi="Arial" w:cs="Arial"/>
          <w:sz w:val="24"/>
          <w:szCs w:val="24"/>
        </w:rPr>
      </w:pPr>
      <w:r>
        <w:rPr>
          <w:rFonts w:ascii="Arial" w:hAnsi="Arial" w:cs="Arial"/>
          <w:sz w:val="24"/>
          <w:szCs w:val="24"/>
        </w:rPr>
        <w:t>Manua</w:t>
      </w:r>
      <w:r w:rsidR="00E10277">
        <w:rPr>
          <w:rFonts w:ascii="Arial" w:hAnsi="Arial" w:cs="Arial"/>
          <w:sz w:val="24"/>
          <w:szCs w:val="24"/>
        </w:rPr>
        <w:t>l de Organización de la Entidad</w:t>
      </w:r>
    </w:p>
    <w:p w:rsidR="00711AD3" w:rsidRPr="00C867BC" w:rsidRDefault="00711AD3" w:rsidP="00EB44EF">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Instructivo para elaborar el Cuadro general de clasificación archivística emitido por el Archivo General de la Nación.</w:t>
      </w:r>
    </w:p>
    <w:p w:rsidR="00711AD3" w:rsidRPr="00C867BC" w:rsidRDefault="00711AD3" w:rsidP="00EB44EF">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 xml:space="preserve">Instructivo para la elaboración del </w:t>
      </w:r>
      <w:r w:rsidR="00306307" w:rsidRPr="00C867BC">
        <w:rPr>
          <w:rFonts w:ascii="Arial" w:hAnsi="Arial" w:cs="Arial"/>
          <w:sz w:val="24"/>
          <w:szCs w:val="24"/>
        </w:rPr>
        <w:t xml:space="preserve">Catálogo de disposición documental </w:t>
      </w:r>
      <w:r w:rsidRPr="00C867BC">
        <w:rPr>
          <w:rFonts w:ascii="Arial" w:hAnsi="Arial" w:cs="Arial"/>
          <w:sz w:val="24"/>
          <w:szCs w:val="24"/>
        </w:rPr>
        <w:t>emitido por el Archivo General de la Nación.</w:t>
      </w:r>
    </w:p>
    <w:p w:rsidR="00DD0FEE" w:rsidRPr="00C867BC" w:rsidRDefault="00DD0FEE" w:rsidP="00EB44EF">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Instructivo para la elaboración de la Guía simple de archivos emitido por el Archivo General de la Nación.</w:t>
      </w:r>
    </w:p>
    <w:p w:rsidR="00DD0FEE" w:rsidRPr="00C867BC" w:rsidRDefault="00DD0FEE" w:rsidP="00EB44EF">
      <w:pPr>
        <w:pStyle w:val="Prrafodelista"/>
        <w:numPr>
          <w:ilvl w:val="0"/>
          <w:numId w:val="28"/>
        </w:numPr>
        <w:spacing w:before="120" w:after="120" w:line="240" w:lineRule="auto"/>
        <w:ind w:left="1066" w:hanging="357"/>
        <w:contextualSpacing w:val="0"/>
        <w:jc w:val="both"/>
        <w:rPr>
          <w:rFonts w:ascii="Arial" w:hAnsi="Arial" w:cs="Arial"/>
          <w:sz w:val="24"/>
          <w:szCs w:val="24"/>
        </w:rPr>
      </w:pPr>
      <w:r w:rsidRPr="00C867BC">
        <w:rPr>
          <w:rFonts w:ascii="Arial" w:hAnsi="Arial" w:cs="Arial"/>
          <w:sz w:val="24"/>
          <w:szCs w:val="24"/>
        </w:rPr>
        <w:t>Instructivo para el trámite de baja documental de archivos del Gobierno Federal</w:t>
      </w:r>
    </w:p>
    <w:p w:rsidR="004B10C4" w:rsidRDefault="004B10C4">
      <w:pPr>
        <w:rPr>
          <w:rFonts w:ascii="Arial" w:hAnsi="Arial" w:cs="Arial"/>
          <w:sz w:val="24"/>
          <w:szCs w:val="24"/>
        </w:rPr>
      </w:pPr>
      <w:r>
        <w:rPr>
          <w:rFonts w:ascii="Arial" w:hAnsi="Arial" w:cs="Arial"/>
          <w:sz w:val="24"/>
          <w:szCs w:val="24"/>
        </w:rPr>
        <w:br w:type="page"/>
      </w:r>
    </w:p>
    <w:p w:rsidR="00C867BC" w:rsidRDefault="00C867BC" w:rsidP="00C867BC">
      <w:pPr>
        <w:spacing w:after="0" w:line="240" w:lineRule="auto"/>
        <w:rPr>
          <w:rFonts w:ascii="Arial" w:hAnsi="Arial" w:cs="Arial"/>
          <w:sz w:val="24"/>
          <w:szCs w:val="24"/>
        </w:rPr>
      </w:pPr>
    </w:p>
    <w:p w:rsidR="00471868" w:rsidRPr="00C867BC" w:rsidRDefault="00471868" w:rsidP="00C867BC">
      <w:pPr>
        <w:spacing w:after="0" w:line="240" w:lineRule="auto"/>
        <w:rPr>
          <w:rFonts w:ascii="Arial" w:hAnsi="Arial" w:cs="Arial"/>
          <w:sz w:val="24"/>
          <w:szCs w:val="24"/>
        </w:rPr>
      </w:pPr>
    </w:p>
    <w:p w:rsidR="007D0A35" w:rsidRPr="00FC170F" w:rsidRDefault="00545D6F" w:rsidP="00EB44EF">
      <w:pPr>
        <w:numPr>
          <w:ilvl w:val="0"/>
          <w:numId w:val="6"/>
        </w:numPr>
        <w:spacing w:after="0" w:line="240" w:lineRule="auto"/>
        <w:jc w:val="center"/>
        <w:rPr>
          <w:rFonts w:ascii="Arial" w:hAnsi="Arial" w:cs="Arial"/>
          <w:sz w:val="40"/>
          <w:szCs w:val="40"/>
        </w:rPr>
      </w:pPr>
      <w:r w:rsidRPr="00FC170F">
        <w:rPr>
          <w:rFonts w:ascii="Arial" w:hAnsi="Arial" w:cs="Arial"/>
          <w:bCs/>
          <w:sz w:val="40"/>
          <w:szCs w:val="40"/>
        </w:rPr>
        <w:t>Metodología</w:t>
      </w:r>
      <w:r w:rsidR="00CB12E6" w:rsidRPr="00FC170F">
        <w:rPr>
          <w:rFonts w:ascii="Arial" w:hAnsi="Arial" w:cs="Arial"/>
          <w:bCs/>
          <w:sz w:val="40"/>
          <w:szCs w:val="40"/>
        </w:rPr>
        <w:t xml:space="preserve"> de su Elaboración</w:t>
      </w:r>
    </w:p>
    <w:p w:rsidR="00A26422" w:rsidRPr="000A45AE" w:rsidRDefault="00A26422" w:rsidP="007F52C5">
      <w:pPr>
        <w:spacing w:after="0" w:line="240" w:lineRule="auto"/>
        <w:jc w:val="both"/>
        <w:rPr>
          <w:rFonts w:ascii="Arial" w:hAnsi="Arial" w:cs="Arial"/>
          <w:sz w:val="24"/>
          <w:szCs w:val="24"/>
        </w:rPr>
      </w:pPr>
    </w:p>
    <w:p w:rsidR="00F04194" w:rsidRPr="000A45AE" w:rsidRDefault="00F04194" w:rsidP="00F04194">
      <w:pPr>
        <w:spacing w:after="0" w:line="240" w:lineRule="auto"/>
        <w:jc w:val="both"/>
        <w:rPr>
          <w:rFonts w:ascii="Arial" w:hAnsi="Arial" w:cs="Arial"/>
          <w:sz w:val="24"/>
          <w:szCs w:val="24"/>
        </w:rPr>
      </w:pPr>
      <w:r w:rsidRPr="000A45AE">
        <w:rPr>
          <w:rFonts w:ascii="Arial" w:hAnsi="Arial" w:cs="Arial"/>
          <w:sz w:val="24"/>
          <w:szCs w:val="24"/>
        </w:rPr>
        <w:t xml:space="preserve">La elaboración del </w:t>
      </w:r>
      <w:r w:rsidR="00306307" w:rsidRPr="000A45AE">
        <w:rPr>
          <w:rFonts w:ascii="Arial" w:hAnsi="Arial" w:cs="Arial"/>
          <w:b/>
          <w:sz w:val="24"/>
          <w:szCs w:val="24"/>
        </w:rPr>
        <w:t>Catálogo de disposición documental</w:t>
      </w:r>
      <w:r w:rsidR="00306307" w:rsidRPr="000A45AE">
        <w:rPr>
          <w:rFonts w:ascii="Arial" w:hAnsi="Arial" w:cs="Arial"/>
          <w:sz w:val="24"/>
          <w:szCs w:val="24"/>
        </w:rPr>
        <w:t xml:space="preserve"> </w:t>
      </w:r>
      <w:r w:rsidRPr="000A45AE">
        <w:rPr>
          <w:rFonts w:ascii="Arial" w:hAnsi="Arial" w:cs="Arial"/>
          <w:sz w:val="24"/>
          <w:szCs w:val="24"/>
        </w:rPr>
        <w:t xml:space="preserve">se compone de cuatro etapas: </w:t>
      </w:r>
      <w:r w:rsidRPr="004B10C4">
        <w:rPr>
          <w:rFonts w:ascii="Arial" w:hAnsi="Arial" w:cs="Arial"/>
          <w:sz w:val="24"/>
          <w:szCs w:val="24"/>
        </w:rPr>
        <w:t>identificación, valoración, regulación y control</w:t>
      </w:r>
      <w:r w:rsidRPr="000A45AE">
        <w:rPr>
          <w:rFonts w:ascii="Arial" w:hAnsi="Arial" w:cs="Arial"/>
          <w:sz w:val="24"/>
          <w:szCs w:val="24"/>
        </w:rPr>
        <w:t>. Cada una de ellas comprendió la realización de tareas específicas q</w:t>
      </w:r>
      <w:bookmarkStart w:id="0" w:name="_GoBack"/>
      <w:bookmarkEnd w:id="0"/>
      <w:r w:rsidRPr="000A45AE">
        <w:rPr>
          <w:rFonts w:ascii="Arial" w:hAnsi="Arial" w:cs="Arial"/>
          <w:sz w:val="24"/>
          <w:szCs w:val="24"/>
        </w:rPr>
        <w:t>ue permitieron  la integración de este instrumento básico para el manejo adecuado de la documentación en cada una de las fases de su ciclo vital; así como para su correcta disposición y accesibilidad.</w:t>
      </w:r>
    </w:p>
    <w:p w:rsidR="00F04194" w:rsidRPr="000A45AE" w:rsidRDefault="00F04194" w:rsidP="007F52C5">
      <w:pPr>
        <w:spacing w:after="0" w:line="240" w:lineRule="auto"/>
        <w:jc w:val="both"/>
        <w:rPr>
          <w:rFonts w:ascii="Arial" w:hAnsi="Arial" w:cs="Arial"/>
          <w:sz w:val="24"/>
          <w:szCs w:val="24"/>
        </w:rPr>
      </w:pPr>
    </w:p>
    <w:p w:rsidR="00F04194" w:rsidRPr="000A45AE" w:rsidRDefault="00F04194" w:rsidP="00F04194">
      <w:pPr>
        <w:spacing w:after="0" w:line="240" w:lineRule="auto"/>
        <w:jc w:val="both"/>
        <w:rPr>
          <w:rFonts w:ascii="Arial" w:hAnsi="Arial" w:cs="Arial"/>
          <w:sz w:val="28"/>
          <w:szCs w:val="28"/>
        </w:rPr>
      </w:pPr>
      <w:r w:rsidRPr="000A45AE">
        <w:rPr>
          <w:rFonts w:ascii="Arial" w:hAnsi="Arial" w:cs="Arial"/>
          <w:b/>
          <w:bCs/>
          <w:sz w:val="28"/>
          <w:szCs w:val="28"/>
          <w:u w:val="single"/>
        </w:rPr>
        <w:t>Identificación</w:t>
      </w:r>
    </w:p>
    <w:p w:rsidR="00F04194" w:rsidRPr="000A45AE" w:rsidRDefault="00F04194" w:rsidP="007F52C5">
      <w:pPr>
        <w:spacing w:after="0" w:line="240" w:lineRule="auto"/>
        <w:jc w:val="both"/>
        <w:rPr>
          <w:rFonts w:ascii="Arial" w:hAnsi="Arial" w:cs="Arial"/>
          <w:sz w:val="24"/>
          <w:szCs w:val="24"/>
        </w:rPr>
      </w:pPr>
    </w:p>
    <w:p w:rsidR="00F04194" w:rsidRPr="000A45AE" w:rsidRDefault="00F04194" w:rsidP="00F04194">
      <w:pPr>
        <w:spacing w:after="0" w:line="240" w:lineRule="auto"/>
        <w:jc w:val="both"/>
        <w:rPr>
          <w:rFonts w:ascii="Arial" w:hAnsi="Arial" w:cs="Arial"/>
          <w:sz w:val="24"/>
          <w:szCs w:val="24"/>
        </w:rPr>
      </w:pPr>
      <w:r w:rsidRPr="000A45AE">
        <w:rPr>
          <w:rFonts w:ascii="Arial" w:hAnsi="Arial" w:cs="Arial"/>
          <w:sz w:val="24"/>
          <w:szCs w:val="24"/>
        </w:rPr>
        <w:t>Esta etapa consistió en la investigación y análisis de las características de los elementos esenciales que constituyen cada una de las series documentales, la función, el sujeto productor y el documento de archivo.</w:t>
      </w:r>
    </w:p>
    <w:p w:rsidR="00F04194" w:rsidRPr="000A45AE" w:rsidRDefault="00F04194" w:rsidP="007F52C5">
      <w:pPr>
        <w:spacing w:after="0" w:line="240" w:lineRule="auto"/>
        <w:jc w:val="both"/>
        <w:rPr>
          <w:rFonts w:ascii="Arial" w:hAnsi="Arial" w:cs="Arial"/>
          <w:sz w:val="24"/>
          <w:szCs w:val="24"/>
        </w:rPr>
      </w:pPr>
    </w:p>
    <w:p w:rsidR="00F04194" w:rsidRPr="000A45AE" w:rsidRDefault="00F04194" w:rsidP="00F04194">
      <w:pPr>
        <w:spacing w:after="0" w:line="240" w:lineRule="auto"/>
        <w:jc w:val="both"/>
        <w:rPr>
          <w:rFonts w:ascii="Arial" w:hAnsi="Arial" w:cs="Arial"/>
          <w:sz w:val="24"/>
          <w:szCs w:val="24"/>
        </w:rPr>
      </w:pPr>
      <w:r w:rsidRPr="000A45AE">
        <w:rPr>
          <w:rFonts w:ascii="Arial" w:hAnsi="Arial" w:cs="Arial"/>
          <w:sz w:val="24"/>
          <w:szCs w:val="24"/>
        </w:rPr>
        <w:t>Para rea</w:t>
      </w:r>
      <w:r w:rsidR="00633E3B">
        <w:rPr>
          <w:rFonts w:ascii="Arial" w:hAnsi="Arial" w:cs="Arial"/>
          <w:sz w:val="24"/>
          <w:szCs w:val="24"/>
        </w:rPr>
        <w:t xml:space="preserve">lizar este proceso, se </w:t>
      </w:r>
      <w:r w:rsidR="00633E3B" w:rsidRPr="00F42F0F">
        <w:rPr>
          <w:rFonts w:ascii="Arial" w:hAnsi="Arial" w:cs="Arial"/>
          <w:sz w:val="24"/>
          <w:szCs w:val="24"/>
        </w:rPr>
        <w:t>realizaron</w:t>
      </w:r>
      <w:r w:rsidRPr="000A45AE">
        <w:rPr>
          <w:rFonts w:ascii="Arial" w:hAnsi="Arial" w:cs="Arial"/>
          <w:sz w:val="24"/>
          <w:szCs w:val="24"/>
        </w:rPr>
        <w:t xml:space="preserve"> los siguientes pasos:</w:t>
      </w:r>
    </w:p>
    <w:p w:rsidR="00F04194" w:rsidRPr="000A45AE" w:rsidRDefault="00F04194" w:rsidP="007F52C5">
      <w:pPr>
        <w:spacing w:after="0" w:line="240" w:lineRule="auto"/>
        <w:jc w:val="both"/>
        <w:rPr>
          <w:rFonts w:ascii="Arial" w:hAnsi="Arial" w:cs="Arial"/>
          <w:sz w:val="24"/>
          <w:szCs w:val="24"/>
        </w:rPr>
      </w:pPr>
    </w:p>
    <w:p w:rsidR="007D0A35" w:rsidRPr="000A45AE" w:rsidRDefault="00545D6F" w:rsidP="00EB44EF">
      <w:pPr>
        <w:numPr>
          <w:ilvl w:val="0"/>
          <w:numId w:val="7"/>
        </w:numPr>
        <w:spacing w:after="0" w:line="240" w:lineRule="auto"/>
        <w:jc w:val="both"/>
        <w:rPr>
          <w:rFonts w:ascii="Arial" w:hAnsi="Arial" w:cs="Arial"/>
          <w:sz w:val="24"/>
          <w:szCs w:val="24"/>
        </w:rPr>
      </w:pPr>
      <w:r w:rsidRPr="000A45AE">
        <w:rPr>
          <w:rFonts w:ascii="Arial" w:hAnsi="Arial" w:cs="Arial"/>
          <w:sz w:val="24"/>
          <w:szCs w:val="24"/>
        </w:rPr>
        <w:t>Se compilo la información institucional;</w:t>
      </w:r>
    </w:p>
    <w:p w:rsidR="00F04194" w:rsidRPr="000A45AE" w:rsidRDefault="00F04194" w:rsidP="007F52C5">
      <w:pPr>
        <w:spacing w:after="0" w:line="240" w:lineRule="auto"/>
        <w:jc w:val="both"/>
        <w:rPr>
          <w:rFonts w:ascii="Arial" w:hAnsi="Arial" w:cs="Arial"/>
          <w:sz w:val="24"/>
          <w:szCs w:val="24"/>
        </w:rPr>
      </w:pPr>
    </w:p>
    <w:p w:rsidR="00F04194" w:rsidRDefault="00545D6F" w:rsidP="00F04194">
      <w:pPr>
        <w:numPr>
          <w:ilvl w:val="0"/>
          <w:numId w:val="8"/>
        </w:numPr>
        <w:spacing w:before="120" w:after="0" w:line="240" w:lineRule="auto"/>
        <w:ind w:hanging="357"/>
        <w:jc w:val="both"/>
        <w:rPr>
          <w:rFonts w:ascii="Arial" w:hAnsi="Arial" w:cs="Arial"/>
          <w:sz w:val="24"/>
          <w:szCs w:val="24"/>
        </w:rPr>
      </w:pPr>
      <w:r w:rsidRPr="000A45AE">
        <w:rPr>
          <w:rFonts w:ascii="Arial" w:hAnsi="Arial" w:cs="Arial"/>
          <w:sz w:val="24"/>
          <w:szCs w:val="24"/>
        </w:rPr>
        <w:t xml:space="preserve">Manual de Organización </w:t>
      </w:r>
      <w:r w:rsidR="00F8582A">
        <w:rPr>
          <w:rFonts w:ascii="Arial" w:hAnsi="Arial" w:cs="Arial"/>
          <w:sz w:val="24"/>
          <w:szCs w:val="24"/>
        </w:rPr>
        <w:t xml:space="preserve">del </w:t>
      </w:r>
      <w:r w:rsidRPr="000A45AE">
        <w:rPr>
          <w:rFonts w:ascii="Arial" w:hAnsi="Arial" w:cs="Arial"/>
          <w:sz w:val="24"/>
          <w:szCs w:val="24"/>
        </w:rPr>
        <w:t xml:space="preserve"> </w:t>
      </w:r>
      <w:r w:rsidR="00FB035E">
        <w:rPr>
          <w:rFonts w:ascii="Arial" w:hAnsi="Arial" w:cs="Arial"/>
          <w:sz w:val="24"/>
          <w:szCs w:val="24"/>
        </w:rPr>
        <w:t>C</w:t>
      </w:r>
      <w:r w:rsidR="00F8582A">
        <w:rPr>
          <w:rFonts w:ascii="Arial" w:hAnsi="Arial" w:cs="Arial"/>
          <w:sz w:val="24"/>
          <w:szCs w:val="24"/>
        </w:rPr>
        <w:t xml:space="preserve">entro de </w:t>
      </w:r>
      <w:r w:rsidR="00FB035E">
        <w:rPr>
          <w:rFonts w:ascii="Arial" w:hAnsi="Arial" w:cs="Arial"/>
          <w:sz w:val="24"/>
          <w:szCs w:val="24"/>
        </w:rPr>
        <w:t>I</w:t>
      </w:r>
      <w:r w:rsidR="00F8582A">
        <w:rPr>
          <w:rFonts w:ascii="Arial" w:hAnsi="Arial" w:cs="Arial"/>
          <w:sz w:val="24"/>
          <w:szCs w:val="24"/>
        </w:rPr>
        <w:t xml:space="preserve">nvestigación en </w:t>
      </w:r>
      <w:r w:rsidR="00FB035E">
        <w:rPr>
          <w:rFonts w:ascii="Arial" w:hAnsi="Arial" w:cs="Arial"/>
          <w:sz w:val="24"/>
          <w:szCs w:val="24"/>
        </w:rPr>
        <w:t>A</w:t>
      </w:r>
      <w:r w:rsidR="00F8582A">
        <w:rPr>
          <w:rFonts w:ascii="Arial" w:hAnsi="Arial" w:cs="Arial"/>
          <w:sz w:val="24"/>
          <w:szCs w:val="24"/>
        </w:rPr>
        <w:t xml:space="preserve">limentación y </w:t>
      </w:r>
      <w:r w:rsidR="00FB035E">
        <w:rPr>
          <w:rFonts w:ascii="Arial" w:hAnsi="Arial" w:cs="Arial"/>
          <w:sz w:val="24"/>
          <w:szCs w:val="24"/>
        </w:rPr>
        <w:t>D</w:t>
      </w:r>
      <w:r w:rsidR="00F8582A">
        <w:rPr>
          <w:rFonts w:ascii="Arial" w:hAnsi="Arial" w:cs="Arial"/>
          <w:sz w:val="24"/>
          <w:szCs w:val="24"/>
        </w:rPr>
        <w:t>esarrollo, A.C.</w:t>
      </w:r>
      <w:r w:rsidR="00FB035E">
        <w:rPr>
          <w:rFonts w:ascii="Arial" w:hAnsi="Arial" w:cs="Arial"/>
          <w:sz w:val="24"/>
          <w:szCs w:val="24"/>
        </w:rPr>
        <w:t xml:space="preserve"> </w:t>
      </w:r>
      <w:r w:rsidRPr="000A45AE">
        <w:rPr>
          <w:rFonts w:ascii="Arial" w:hAnsi="Arial" w:cs="Arial"/>
          <w:sz w:val="24"/>
          <w:szCs w:val="24"/>
        </w:rPr>
        <w:t>(vigente).</w:t>
      </w:r>
      <w:r w:rsidR="00F04194" w:rsidRPr="00F8582A">
        <w:rPr>
          <w:rFonts w:ascii="Arial" w:hAnsi="Arial" w:cs="Arial"/>
          <w:sz w:val="24"/>
          <w:szCs w:val="24"/>
        </w:rPr>
        <w:t xml:space="preserve"> </w:t>
      </w:r>
    </w:p>
    <w:p w:rsidR="008F562C" w:rsidRPr="00F8582A" w:rsidRDefault="008F562C" w:rsidP="00F04194">
      <w:pPr>
        <w:numPr>
          <w:ilvl w:val="0"/>
          <w:numId w:val="8"/>
        </w:numPr>
        <w:spacing w:before="120" w:after="0" w:line="240" w:lineRule="auto"/>
        <w:ind w:hanging="357"/>
        <w:jc w:val="both"/>
        <w:rPr>
          <w:rFonts w:ascii="Arial" w:hAnsi="Arial" w:cs="Arial"/>
          <w:sz w:val="24"/>
          <w:szCs w:val="24"/>
        </w:rPr>
      </w:pPr>
      <w:r>
        <w:rPr>
          <w:rFonts w:ascii="Arial" w:hAnsi="Arial" w:cs="Arial"/>
          <w:sz w:val="24"/>
          <w:szCs w:val="24"/>
        </w:rPr>
        <w:t>Instrumento Jurídico de Creación del Centro de Investigación en Alimentación y Desarrollo, A.C. (vigente)</w:t>
      </w:r>
    </w:p>
    <w:p w:rsidR="00F04194" w:rsidRPr="000A45AE" w:rsidRDefault="00F04194" w:rsidP="007F52C5">
      <w:pPr>
        <w:spacing w:after="0" w:line="240" w:lineRule="auto"/>
        <w:jc w:val="both"/>
        <w:rPr>
          <w:rFonts w:ascii="Arial" w:hAnsi="Arial" w:cs="Arial"/>
          <w:sz w:val="24"/>
          <w:szCs w:val="24"/>
        </w:rPr>
      </w:pPr>
    </w:p>
    <w:p w:rsidR="007D0A35" w:rsidRPr="000A45AE" w:rsidRDefault="00545D6F" w:rsidP="00EB44EF">
      <w:pPr>
        <w:numPr>
          <w:ilvl w:val="0"/>
          <w:numId w:val="9"/>
        </w:numPr>
        <w:spacing w:after="0" w:line="240" w:lineRule="auto"/>
        <w:jc w:val="both"/>
        <w:rPr>
          <w:rFonts w:ascii="Arial" w:hAnsi="Arial" w:cs="Arial"/>
          <w:sz w:val="24"/>
          <w:szCs w:val="24"/>
        </w:rPr>
      </w:pPr>
      <w:r w:rsidRPr="000A45AE">
        <w:rPr>
          <w:rFonts w:ascii="Arial" w:hAnsi="Arial" w:cs="Arial"/>
          <w:sz w:val="24"/>
          <w:szCs w:val="24"/>
        </w:rPr>
        <w:t>Se entrevistaron a los productores de los documentos en el ámbito institucional, actividad que fue debidamente soportada con la integración de las Fichas</w:t>
      </w:r>
      <w:r w:rsidR="002223E9">
        <w:rPr>
          <w:rFonts w:ascii="Arial" w:hAnsi="Arial" w:cs="Arial"/>
          <w:sz w:val="24"/>
          <w:szCs w:val="24"/>
        </w:rPr>
        <w:t xml:space="preserve"> Técnicas</w:t>
      </w:r>
      <w:r w:rsidRPr="000A45AE">
        <w:rPr>
          <w:rFonts w:ascii="Arial" w:hAnsi="Arial" w:cs="Arial"/>
          <w:sz w:val="24"/>
          <w:szCs w:val="24"/>
        </w:rPr>
        <w:t xml:space="preserve"> de Valoración Documental</w:t>
      </w:r>
      <w:r w:rsidR="000A45AE">
        <w:rPr>
          <w:rFonts w:ascii="Arial" w:hAnsi="Arial" w:cs="Arial"/>
          <w:sz w:val="24"/>
          <w:szCs w:val="24"/>
        </w:rPr>
        <w:t xml:space="preserve"> </w:t>
      </w:r>
      <w:r w:rsidR="000A45AE" w:rsidRPr="00C867BC">
        <w:rPr>
          <w:rFonts w:ascii="Arial" w:hAnsi="Arial" w:cs="Arial"/>
          <w:b/>
          <w:sz w:val="24"/>
          <w:szCs w:val="24"/>
        </w:rPr>
        <w:t>(</w:t>
      </w:r>
      <w:r w:rsidR="00C867BC" w:rsidRPr="00C867BC">
        <w:rPr>
          <w:rFonts w:ascii="Arial" w:hAnsi="Arial" w:cs="Arial"/>
          <w:b/>
          <w:sz w:val="24"/>
          <w:szCs w:val="24"/>
        </w:rPr>
        <w:t>Anexos</w:t>
      </w:r>
      <w:r w:rsidR="000A45AE" w:rsidRPr="00C867BC">
        <w:rPr>
          <w:rFonts w:ascii="Arial" w:hAnsi="Arial" w:cs="Arial"/>
          <w:b/>
          <w:sz w:val="24"/>
          <w:szCs w:val="24"/>
        </w:rPr>
        <w:t>)</w:t>
      </w:r>
      <w:r w:rsidRPr="000A45AE">
        <w:rPr>
          <w:rFonts w:ascii="Arial" w:hAnsi="Arial" w:cs="Arial"/>
          <w:sz w:val="24"/>
          <w:szCs w:val="24"/>
        </w:rPr>
        <w:t>, a efecto de;</w:t>
      </w:r>
    </w:p>
    <w:p w:rsidR="00F04194" w:rsidRPr="000A45AE" w:rsidRDefault="00F04194" w:rsidP="00F04194">
      <w:pPr>
        <w:spacing w:after="0" w:line="240" w:lineRule="auto"/>
        <w:jc w:val="both"/>
        <w:rPr>
          <w:rFonts w:ascii="Arial" w:hAnsi="Arial" w:cs="Arial"/>
          <w:sz w:val="24"/>
          <w:szCs w:val="24"/>
        </w:rPr>
      </w:pPr>
    </w:p>
    <w:p w:rsidR="00F04194" w:rsidRPr="000A45AE" w:rsidRDefault="00F04194" w:rsidP="00EB44EF">
      <w:pPr>
        <w:pStyle w:val="Prrafodelista"/>
        <w:numPr>
          <w:ilvl w:val="0"/>
          <w:numId w:val="10"/>
        </w:numPr>
        <w:spacing w:before="120" w:after="0" w:line="360" w:lineRule="auto"/>
        <w:ind w:hanging="357"/>
        <w:jc w:val="both"/>
        <w:rPr>
          <w:rFonts w:ascii="Arial" w:hAnsi="Arial" w:cs="Arial"/>
          <w:sz w:val="24"/>
          <w:szCs w:val="24"/>
        </w:rPr>
      </w:pPr>
      <w:r w:rsidRPr="000A45AE">
        <w:rPr>
          <w:rFonts w:ascii="Arial" w:hAnsi="Arial" w:cs="Arial"/>
          <w:sz w:val="24"/>
          <w:szCs w:val="24"/>
        </w:rPr>
        <w:t>Ubicar la procedencia institucional de la documentación.</w:t>
      </w:r>
    </w:p>
    <w:p w:rsidR="00F04194" w:rsidRPr="000A45AE" w:rsidRDefault="00F04194" w:rsidP="00EB44EF">
      <w:pPr>
        <w:pStyle w:val="Prrafodelista"/>
        <w:numPr>
          <w:ilvl w:val="0"/>
          <w:numId w:val="10"/>
        </w:numPr>
        <w:spacing w:after="120" w:line="240" w:lineRule="auto"/>
        <w:ind w:hanging="357"/>
        <w:contextualSpacing w:val="0"/>
        <w:jc w:val="both"/>
        <w:rPr>
          <w:rFonts w:ascii="Arial" w:hAnsi="Arial" w:cs="Arial"/>
          <w:sz w:val="24"/>
          <w:szCs w:val="24"/>
        </w:rPr>
      </w:pPr>
      <w:r w:rsidRPr="000A45AE">
        <w:rPr>
          <w:rFonts w:ascii="Arial" w:hAnsi="Arial" w:cs="Arial"/>
          <w:sz w:val="24"/>
          <w:szCs w:val="24"/>
        </w:rPr>
        <w:t xml:space="preserve">Caracterizar a los documentos en relación con sus soportes, tipología, volumen y </w:t>
      </w:r>
      <w:r w:rsidR="00F8582A" w:rsidRPr="00F8582A">
        <w:rPr>
          <w:rFonts w:ascii="Arial" w:hAnsi="Arial" w:cs="Arial"/>
          <w:sz w:val="24"/>
          <w:szCs w:val="24"/>
        </w:rPr>
        <w:t>organización</w:t>
      </w:r>
      <w:r w:rsidR="00F8582A">
        <w:rPr>
          <w:rFonts w:ascii="Arial" w:hAnsi="Arial" w:cs="Arial"/>
          <w:sz w:val="24"/>
          <w:szCs w:val="24"/>
        </w:rPr>
        <w:t>.</w:t>
      </w:r>
    </w:p>
    <w:p w:rsidR="00471868" w:rsidRDefault="00F04194" w:rsidP="00F8582A">
      <w:pPr>
        <w:pStyle w:val="Prrafodelista"/>
        <w:numPr>
          <w:ilvl w:val="0"/>
          <w:numId w:val="10"/>
        </w:numPr>
        <w:spacing w:before="240" w:after="0" w:line="240" w:lineRule="auto"/>
        <w:ind w:hanging="357"/>
        <w:jc w:val="both"/>
        <w:rPr>
          <w:rFonts w:ascii="Arial" w:hAnsi="Arial" w:cs="Arial"/>
          <w:sz w:val="24"/>
          <w:szCs w:val="24"/>
        </w:rPr>
      </w:pPr>
      <w:r w:rsidRPr="000A45AE">
        <w:rPr>
          <w:rFonts w:ascii="Arial" w:hAnsi="Arial" w:cs="Arial"/>
          <w:sz w:val="24"/>
          <w:szCs w:val="24"/>
        </w:rPr>
        <w:t>Efectuar una descripción que comprenda el contenido informativo, la relación entre serie y función, común o sustantiva, el periodo que cubre la información y la relación entre la serie en cuestión con otras series y otras fuentes de información afines.</w:t>
      </w:r>
    </w:p>
    <w:p w:rsidR="002223E9" w:rsidRDefault="002223E9">
      <w:pPr>
        <w:rPr>
          <w:rFonts w:ascii="Arial" w:hAnsi="Arial" w:cs="Arial"/>
          <w:sz w:val="24"/>
          <w:szCs w:val="24"/>
        </w:rPr>
      </w:pPr>
      <w:r>
        <w:rPr>
          <w:rFonts w:ascii="Arial" w:hAnsi="Arial" w:cs="Arial"/>
          <w:sz w:val="24"/>
          <w:szCs w:val="24"/>
        </w:rPr>
        <w:br w:type="page"/>
      </w:r>
    </w:p>
    <w:p w:rsidR="002223E9" w:rsidRPr="002223E9" w:rsidRDefault="002223E9" w:rsidP="002223E9">
      <w:pPr>
        <w:pStyle w:val="Prrafodelista"/>
        <w:spacing w:before="240" w:after="0" w:line="240" w:lineRule="auto"/>
        <w:ind w:left="1429"/>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Los resultados de esta etapa nos permitieron:</w:t>
      </w:r>
    </w:p>
    <w:p w:rsidR="00F04194" w:rsidRPr="000A45AE" w:rsidRDefault="00F04194" w:rsidP="007F52C5">
      <w:pPr>
        <w:spacing w:after="0" w:line="240" w:lineRule="auto"/>
        <w:jc w:val="both"/>
        <w:rPr>
          <w:rFonts w:ascii="Arial" w:hAnsi="Arial" w:cs="Arial"/>
          <w:sz w:val="24"/>
          <w:szCs w:val="24"/>
        </w:rPr>
      </w:pPr>
    </w:p>
    <w:p w:rsidR="007D0A35" w:rsidRPr="000A45AE" w:rsidRDefault="00545D6F" w:rsidP="00EB44EF">
      <w:pPr>
        <w:numPr>
          <w:ilvl w:val="0"/>
          <w:numId w:val="11"/>
        </w:numPr>
        <w:spacing w:before="120" w:after="0" w:line="240" w:lineRule="auto"/>
        <w:ind w:left="714" w:hanging="357"/>
        <w:jc w:val="both"/>
        <w:rPr>
          <w:rFonts w:ascii="Arial" w:hAnsi="Arial" w:cs="Arial"/>
          <w:sz w:val="24"/>
          <w:szCs w:val="24"/>
        </w:rPr>
      </w:pPr>
      <w:r w:rsidRPr="000A45AE">
        <w:rPr>
          <w:rFonts w:ascii="Arial" w:hAnsi="Arial" w:cs="Arial"/>
          <w:sz w:val="24"/>
          <w:szCs w:val="24"/>
        </w:rPr>
        <w:t xml:space="preserve">Conocer la evolución orgánica del </w:t>
      </w:r>
      <w:r w:rsidR="00FB035E">
        <w:rPr>
          <w:rFonts w:ascii="Arial" w:hAnsi="Arial" w:cs="Arial"/>
          <w:sz w:val="24"/>
          <w:szCs w:val="24"/>
        </w:rPr>
        <w:t>CIAD</w:t>
      </w:r>
      <w:r w:rsidRPr="000A45AE">
        <w:rPr>
          <w:rFonts w:ascii="Arial" w:hAnsi="Arial" w:cs="Arial"/>
          <w:sz w:val="24"/>
          <w:szCs w:val="24"/>
        </w:rPr>
        <w:t>.</w:t>
      </w:r>
    </w:p>
    <w:p w:rsidR="007D0A35" w:rsidRPr="000A45AE" w:rsidRDefault="00545D6F" w:rsidP="00EB44EF">
      <w:pPr>
        <w:numPr>
          <w:ilvl w:val="0"/>
          <w:numId w:val="11"/>
        </w:numPr>
        <w:spacing w:before="120" w:after="0" w:line="240" w:lineRule="auto"/>
        <w:ind w:left="714" w:hanging="357"/>
        <w:jc w:val="both"/>
        <w:rPr>
          <w:rFonts w:ascii="Arial" w:hAnsi="Arial" w:cs="Arial"/>
          <w:sz w:val="24"/>
          <w:szCs w:val="24"/>
        </w:rPr>
      </w:pPr>
      <w:r w:rsidRPr="000A45AE">
        <w:rPr>
          <w:rFonts w:ascii="Arial" w:hAnsi="Arial" w:cs="Arial"/>
          <w:sz w:val="24"/>
          <w:szCs w:val="24"/>
        </w:rPr>
        <w:t xml:space="preserve">Identificar las funciones del </w:t>
      </w:r>
      <w:r w:rsidR="00FB035E">
        <w:rPr>
          <w:rFonts w:ascii="Arial" w:hAnsi="Arial" w:cs="Arial"/>
          <w:sz w:val="24"/>
          <w:szCs w:val="24"/>
        </w:rPr>
        <w:t>CIAD</w:t>
      </w:r>
      <w:r w:rsidRPr="000A45AE">
        <w:rPr>
          <w:rFonts w:ascii="Arial" w:hAnsi="Arial" w:cs="Arial"/>
          <w:sz w:val="24"/>
          <w:szCs w:val="24"/>
        </w:rPr>
        <w:t xml:space="preserve"> y de cada una de las Unidades Administrativas (Direcciones) productoras de los documentos.</w:t>
      </w:r>
    </w:p>
    <w:p w:rsidR="007D0A35" w:rsidRPr="000A45AE" w:rsidRDefault="00545D6F" w:rsidP="00EB44EF">
      <w:pPr>
        <w:numPr>
          <w:ilvl w:val="0"/>
          <w:numId w:val="11"/>
        </w:numPr>
        <w:spacing w:before="120" w:after="0" w:line="240" w:lineRule="auto"/>
        <w:ind w:left="714" w:hanging="357"/>
        <w:jc w:val="both"/>
        <w:rPr>
          <w:rFonts w:ascii="Arial" w:hAnsi="Arial" w:cs="Arial"/>
          <w:sz w:val="24"/>
          <w:szCs w:val="24"/>
        </w:rPr>
      </w:pPr>
      <w:r w:rsidRPr="000A45AE">
        <w:rPr>
          <w:rFonts w:ascii="Arial" w:hAnsi="Arial" w:cs="Arial"/>
          <w:sz w:val="24"/>
          <w:szCs w:val="24"/>
        </w:rPr>
        <w:t>Identificar las series documentales con base en dichas funciones.</w:t>
      </w:r>
    </w:p>
    <w:p w:rsidR="007D0A35" w:rsidRPr="000A45AE" w:rsidRDefault="00545D6F" w:rsidP="00EB44EF">
      <w:pPr>
        <w:numPr>
          <w:ilvl w:val="0"/>
          <w:numId w:val="11"/>
        </w:numPr>
        <w:spacing w:before="120" w:after="0" w:line="240" w:lineRule="auto"/>
        <w:ind w:left="714" w:hanging="357"/>
        <w:jc w:val="both"/>
        <w:rPr>
          <w:rFonts w:ascii="Arial" w:hAnsi="Arial" w:cs="Arial"/>
          <w:sz w:val="24"/>
          <w:szCs w:val="24"/>
        </w:rPr>
      </w:pPr>
      <w:r w:rsidRPr="000A45AE">
        <w:rPr>
          <w:rFonts w:ascii="Arial" w:hAnsi="Arial" w:cs="Arial"/>
          <w:sz w:val="24"/>
          <w:szCs w:val="24"/>
        </w:rPr>
        <w:t>Conocer los trámites y procedimientos que dan lugar a la integración de los documentos y expedientes que forman cada serie documental.</w:t>
      </w:r>
    </w:p>
    <w:p w:rsidR="00F04194" w:rsidRPr="000A45AE" w:rsidRDefault="00F04194"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8"/>
          <w:szCs w:val="28"/>
        </w:rPr>
      </w:pPr>
      <w:r w:rsidRPr="000A45AE">
        <w:rPr>
          <w:rFonts w:ascii="Arial" w:hAnsi="Arial" w:cs="Arial"/>
          <w:b/>
          <w:bCs/>
          <w:sz w:val="28"/>
          <w:szCs w:val="28"/>
          <w:u w:val="single"/>
        </w:rPr>
        <w:t>Valoración</w:t>
      </w:r>
    </w:p>
    <w:p w:rsidR="00F04194" w:rsidRPr="000A45AE" w:rsidRDefault="00F04194"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Esta etapa consistió en el análisis y la determinación de los valores primarios y  secundarios de la documentación, para fijar sus plazos de acceso, transferencia, conservación o eliminación.</w:t>
      </w:r>
    </w:p>
    <w:p w:rsidR="00F04194" w:rsidRPr="000A45AE" w:rsidRDefault="00F04194"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Para realizar este proceso, se siguieron los siguientes pasos:</w:t>
      </w:r>
    </w:p>
    <w:p w:rsidR="00F04194" w:rsidRPr="000A45AE" w:rsidRDefault="00F04194" w:rsidP="007F52C5">
      <w:pPr>
        <w:spacing w:after="0" w:line="240" w:lineRule="auto"/>
        <w:jc w:val="both"/>
        <w:rPr>
          <w:rFonts w:ascii="Arial" w:hAnsi="Arial" w:cs="Arial"/>
          <w:sz w:val="24"/>
          <w:szCs w:val="24"/>
        </w:rPr>
      </w:pPr>
    </w:p>
    <w:p w:rsidR="007D0A35" w:rsidRPr="000A45AE" w:rsidRDefault="00545D6F" w:rsidP="00EB44EF">
      <w:pPr>
        <w:numPr>
          <w:ilvl w:val="0"/>
          <w:numId w:val="12"/>
        </w:numPr>
        <w:spacing w:after="0" w:line="240" w:lineRule="auto"/>
        <w:jc w:val="both"/>
        <w:rPr>
          <w:rFonts w:ascii="Arial" w:hAnsi="Arial" w:cs="Arial"/>
          <w:sz w:val="24"/>
          <w:szCs w:val="24"/>
        </w:rPr>
      </w:pPr>
      <w:r w:rsidRPr="000A45AE">
        <w:rPr>
          <w:rFonts w:ascii="Arial" w:hAnsi="Arial" w:cs="Arial"/>
          <w:sz w:val="24"/>
          <w:szCs w:val="24"/>
        </w:rPr>
        <w:t>Análisis y determinación de valores primarios (Administrativo, Legal o Jurídico, Contable o Fiscal).</w:t>
      </w:r>
    </w:p>
    <w:p w:rsidR="00F04194" w:rsidRPr="000A45AE" w:rsidRDefault="00F04194"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Con esta valoración se establecieron los parámetros de utilidad de la documentación y, con ello, se facilita la identificación de los plazos de retención de los documentos de archivo, con base en las necesidades institucionales.</w:t>
      </w:r>
    </w:p>
    <w:p w:rsidR="00F04194" w:rsidRPr="000A45AE" w:rsidRDefault="00F04194" w:rsidP="007F52C5">
      <w:pPr>
        <w:spacing w:after="0" w:line="240" w:lineRule="auto"/>
        <w:jc w:val="both"/>
        <w:rPr>
          <w:rFonts w:ascii="Arial" w:hAnsi="Arial" w:cs="Arial"/>
          <w:sz w:val="24"/>
          <w:szCs w:val="24"/>
        </w:rPr>
      </w:pPr>
    </w:p>
    <w:p w:rsidR="007D0A35" w:rsidRPr="000A45AE" w:rsidRDefault="00545D6F" w:rsidP="00EB44EF">
      <w:pPr>
        <w:numPr>
          <w:ilvl w:val="0"/>
          <w:numId w:val="13"/>
        </w:numPr>
        <w:spacing w:after="0" w:line="240" w:lineRule="auto"/>
        <w:jc w:val="both"/>
        <w:rPr>
          <w:rFonts w:ascii="Arial" w:hAnsi="Arial" w:cs="Arial"/>
          <w:sz w:val="24"/>
          <w:szCs w:val="24"/>
        </w:rPr>
      </w:pPr>
      <w:r w:rsidRPr="000A45AE">
        <w:rPr>
          <w:rFonts w:ascii="Arial" w:hAnsi="Arial" w:cs="Arial"/>
          <w:sz w:val="24"/>
          <w:szCs w:val="24"/>
        </w:rPr>
        <w:t>Análisis y determinación de valores s</w:t>
      </w:r>
      <w:r w:rsidR="00510294">
        <w:rPr>
          <w:rFonts w:ascii="Arial" w:hAnsi="Arial" w:cs="Arial"/>
          <w:sz w:val="24"/>
          <w:szCs w:val="24"/>
        </w:rPr>
        <w:t>ecundarios (Informativos y Evidénciales</w:t>
      </w:r>
      <w:r w:rsidRPr="000A45AE">
        <w:rPr>
          <w:rFonts w:ascii="Arial" w:hAnsi="Arial" w:cs="Arial"/>
          <w:sz w:val="24"/>
          <w:szCs w:val="24"/>
        </w:rPr>
        <w:t xml:space="preserve"> o Testimoniales).</w:t>
      </w:r>
    </w:p>
    <w:p w:rsidR="00CC4602" w:rsidRPr="000A45AE" w:rsidRDefault="00CC4602"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 xml:space="preserve">Esta valoración nos permitió identificar con precisión aquella documentación de valor permanente que será objeto de </w:t>
      </w:r>
      <w:r w:rsidR="000A45AE">
        <w:rPr>
          <w:rFonts w:ascii="Arial" w:hAnsi="Arial" w:cs="Arial"/>
          <w:sz w:val="24"/>
          <w:szCs w:val="24"/>
        </w:rPr>
        <w:t>transferencia secundaría</w:t>
      </w:r>
      <w:r w:rsidRPr="000A45AE">
        <w:rPr>
          <w:rFonts w:ascii="Arial" w:hAnsi="Arial" w:cs="Arial"/>
          <w:sz w:val="24"/>
          <w:szCs w:val="24"/>
        </w:rPr>
        <w:t>.</w:t>
      </w:r>
    </w:p>
    <w:p w:rsidR="00CC4602" w:rsidRPr="000A45AE" w:rsidRDefault="00CC4602"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Los resultados de esta etapa nos permitieron:</w:t>
      </w:r>
    </w:p>
    <w:p w:rsidR="00CC4602" w:rsidRPr="000A45AE" w:rsidRDefault="00CC4602" w:rsidP="007F52C5">
      <w:pPr>
        <w:spacing w:after="0" w:line="240" w:lineRule="auto"/>
        <w:jc w:val="both"/>
        <w:rPr>
          <w:rFonts w:ascii="Arial" w:hAnsi="Arial" w:cs="Arial"/>
          <w:sz w:val="24"/>
          <w:szCs w:val="24"/>
        </w:rPr>
      </w:pPr>
    </w:p>
    <w:p w:rsidR="007D0A35" w:rsidRPr="000A45AE" w:rsidRDefault="00545D6F" w:rsidP="00EB44EF">
      <w:pPr>
        <w:numPr>
          <w:ilvl w:val="0"/>
          <w:numId w:val="14"/>
        </w:numPr>
        <w:spacing w:before="120" w:after="0" w:line="240" w:lineRule="auto"/>
        <w:ind w:left="714" w:hanging="357"/>
        <w:jc w:val="both"/>
        <w:rPr>
          <w:rFonts w:ascii="Arial" w:hAnsi="Arial" w:cs="Arial"/>
          <w:sz w:val="24"/>
          <w:szCs w:val="24"/>
        </w:rPr>
      </w:pPr>
      <w:r w:rsidRPr="000A45AE">
        <w:rPr>
          <w:rFonts w:ascii="Arial" w:hAnsi="Arial" w:cs="Arial"/>
          <w:sz w:val="24"/>
          <w:szCs w:val="24"/>
        </w:rPr>
        <w:t>Conformar las series documentales con sus características generales.</w:t>
      </w:r>
    </w:p>
    <w:p w:rsidR="007D0A35" w:rsidRPr="000A45AE" w:rsidRDefault="00545D6F" w:rsidP="00EB44EF">
      <w:pPr>
        <w:numPr>
          <w:ilvl w:val="0"/>
          <w:numId w:val="14"/>
        </w:numPr>
        <w:spacing w:before="120" w:after="0" w:line="240" w:lineRule="auto"/>
        <w:ind w:left="714" w:hanging="357"/>
        <w:jc w:val="both"/>
        <w:rPr>
          <w:rFonts w:ascii="Arial" w:hAnsi="Arial" w:cs="Arial"/>
          <w:sz w:val="24"/>
          <w:szCs w:val="24"/>
        </w:rPr>
      </w:pPr>
      <w:r w:rsidRPr="000A45AE">
        <w:rPr>
          <w:rFonts w:ascii="Arial" w:hAnsi="Arial" w:cs="Arial"/>
          <w:sz w:val="24"/>
          <w:szCs w:val="24"/>
        </w:rPr>
        <w:t xml:space="preserve">Elaborar las propuestas de valoración de cada serie documental y definir sus plazos de transferencia, conservación o eliminación. </w:t>
      </w:r>
    </w:p>
    <w:p w:rsidR="007D0A35" w:rsidRPr="000A45AE" w:rsidRDefault="00545D6F" w:rsidP="00EB44EF">
      <w:pPr>
        <w:numPr>
          <w:ilvl w:val="0"/>
          <w:numId w:val="14"/>
        </w:numPr>
        <w:spacing w:before="120" w:after="0" w:line="240" w:lineRule="auto"/>
        <w:ind w:left="714" w:hanging="357"/>
        <w:jc w:val="both"/>
        <w:rPr>
          <w:rFonts w:ascii="Arial" w:hAnsi="Arial" w:cs="Arial"/>
          <w:sz w:val="24"/>
          <w:szCs w:val="24"/>
        </w:rPr>
      </w:pPr>
      <w:r w:rsidRPr="000A45AE">
        <w:rPr>
          <w:rFonts w:ascii="Arial" w:hAnsi="Arial" w:cs="Arial"/>
          <w:sz w:val="24"/>
          <w:szCs w:val="24"/>
        </w:rPr>
        <w:t>Establecer los plazos de permanencia de cada serie documental en los Archivos de Trámite o de Concentración.</w:t>
      </w:r>
    </w:p>
    <w:p w:rsidR="007D0A35" w:rsidRPr="000A45AE" w:rsidRDefault="00545D6F" w:rsidP="00EB44EF">
      <w:pPr>
        <w:numPr>
          <w:ilvl w:val="0"/>
          <w:numId w:val="14"/>
        </w:numPr>
        <w:spacing w:before="120" w:after="0" w:line="240" w:lineRule="auto"/>
        <w:ind w:left="714" w:hanging="357"/>
        <w:jc w:val="both"/>
        <w:rPr>
          <w:rFonts w:ascii="Arial" w:hAnsi="Arial" w:cs="Arial"/>
          <w:sz w:val="24"/>
          <w:szCs w:val="24"/>
        </w:rPr>
      </w:pPr>
      <w:r w:rsidRPr="000A45AE">
        <w:rPr>
          <w:rFonts w:ascii="Arial" w:hAnsi="Arial" w:cs="Arial"/>
          <w:sz w:val="24"/>
          <w:szCs w:val="24"/>
        </w:rPr>
        <w:t>Eliminar los ejemplares duplicados de cada serie.</w:t>
      </w:r>
    </w:p>
    <w:p w:rsidR="00471868" w:rsidRDefault="00471868" w:rsidP="00CC4602">
      <w:pPr>
        <w:spacing w:after="0" w:line="240" w:lineRule="auto"/>
        <w:jc w:val="both"/>
        <w:rPr>
          <w:rFonts w:ascii="Arial" w:hAnsi="Arial" w:cs="Arial"/>
          <w:b/>
          <w:bCs/>
          <w:sz w:val="28"/>
          <w:szCs w:val="28"/>
          <w:u w:val="single"/>
        </w:rPr>
      </w:pPr>
    </w:p>
    <w:p w:rsidR="00471868" w:rsidRDefault="00471868" w:rsidP="00CC4602">
      <w:pPr>
        <w:spacing w:after="0" w:line="240" w:lineRule="auto"/>
        <w:jc w:val="both"/>
        <w:rPr>
          <w:rFonts w:ascii="Arial" w:hAnsi="Arial" w:cs="Arial"/>
          <w:b/>
          <w:bCs/>
          <w:sz w:val="28"/>
          <w:szCs w:val="28"/>
          <w:u w:val="single"/>
        </w:rPr>
      </w:pPr>
    </w:p>
    <w:p w:rsidR="002223E9" w:rsidRDefault="002223E9" w:rsidP="00CC4602">
      <w:pPr>
        <w:spacing w:after="0" w:line="240" w:lineRule="auto"/>
        <w:jc w:val="both"/>
        <w:rPr>
          <w:rFonts w:ascii="Arial" w:hAnsi="Arial" w:cs="Arial"/>
          <w:b/>
          <w:bCs/>
          <w:sz w:val="28"/>
          <w:szCs w:val="28"/>
          <w:u w:val="single"/>
        </w:rPr>
      </w:pPr>
    </w:p>
    <w:p w:rsidR="002223E9" w:rsidRDefault="002223E9" w:rsidP="00CC4602">
      <w:pPr>
        <w:spacing w:after="0" w:line="240" w:lineRule="auto"/>
        <w:jc w:val="both"/>
        <w:rPr>
          <w:rFonts w:ascii="Arial" w:hAnsi="Arial" w:cs="Arial"/>
          <w:b/>
          <w:bCs/>
          <w:sz w:val="28"/>
          <w:szCs w:val="28"/>
          <w:u w:val="single"/>
        </w:rPr>
      </w:pPr>
    </w:p>
    <w:p w:rsidR="00CC4602" w:rsidRPr="000A45AE" w:rsidRDefault="00CC4602" w:rsidP="00CC4602">
      <w:pPr>
        <w:spacing w:after="0" w:line="240" w:lineRule="auto"/>
        <w:jc w:val="both"/>
        <w:rPr>
          <w:rFonts w:ascii="Arial" w:hAnsi="Arial" w:cs="Arial"/>
          <w:sz w:val="28"/>
          <w:szCs w:val="28"/>
        </w:rPr>
      </w:pPr>
      <w:r w:rsidRPr="006804A3">
        <w:rPr>
          <w:rFonts w:ascii="Arial" w:hAnsi="Arial" w:cs="Arial"/>
          <w:b/>
          <w:bCs/>
          <w:sz w:val="28"/>
          <w:szCs w:val="28"/>
          <w:u w:val="single"/>
        </w:rPr>
        <w:lastRenderedPageBreak/>
        <w:t>Regulación</w:t>
      </w:r>
    </w:p>
    <w:p w:rsidR="00CC4602" w:rsidRPr="000A45AE" w:rsidRDefault="00CC4602"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En esta fase se elaboró e integró el Catálogo en los formatos establecidos, determinando con toda claridad los plazos de conservación y las técnicas de selección.</w:t>
      </w:r>
    </w:p>
    <w:p w:rsidR="00CC4602" w:rsidRPr="000A45AE" w:rsidRDefault="00CC4602"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 xml:space="preserve">El </w:t>
      </w:r>
      <w:r w:rsidR="00306307" w:rsidRPr="000A45AE">
        <w:rPr>
          <w:rFonts w:ascii="Arial" w:hAnsi="Arial" w:cs="Arial"/>
          <w:sz w:val="24"/>
          <w:szCs w:val="24"/>
        </w:rPr>
        <w:t xml:space="preserve">Catálogo de disposición documental </w:t>
      </w:r>
      <w:r w:rsidRPr="000A45AE">
        <w:rPr>
          <w:rFonts w:ascii="Arial" w:hAnsi="Arial" w:cs="Arial"/>
          <w:sz w:val="24"/>
          <w:szCs w:val="24"/>
        </w:rPr>
        <w:t xml:space="preserve">del </w:t>
      </w:r>
      <w:r w:rsidR="007A3CA5">
        <w:rPr>
          <w:rFonts w:ascii="Arial" w:hAnsi="Arial" w:cs="Arial"/>
          <w:sz w:val="24"/>
          <w:szCs w:val="24"/>
        </w:rPr>
        <w:t>CIAD</w:t>
      </w:r>
      <w:r w:rsidRPr="000A45AE">
        <w:rPr>
          <w:rFonts w:ascii="Arial" w:hAnsi="Arial" w:cs="Arial"/>
          <w:sz w:val="24"/>
          <w:szCs w:val="24"/>
        </w:rPr>
        <w:t xml:space="preserve"> se integrará por:</w:t>
      </w:r>
    </w:p>
    <w:p w:rsidR="00CC4602" w:rsidRPr="000A45AE" w:rsidRDefault="00CC4602" w:rsidP="007F52C5">
      <w:pPr>
        <w:spacing w:after="0" w:line="240" w:lineRule="auto"/>
        <w:jc w:val="both"/>
        <w:rPr>
          <w:rFonts w:ascii="Arial" w:hAnsi="Arial" w:cs="Arial"/>
          <w:sz w:val="24"/>
          <w:szCs w:val="24"/>
        </w:rPr>
      </w:pPr>
    </w:p>
    <w:p w:rsidR="007D0A35" w:rsidRPr="000A45AE" w:rsidRDefault="00545D6F" w:rsidP="00EB44EF">
      <w:pPr>
        <w:pStyle w:val="Prrafodelista"/>
        <w:numPr>
          <w:ilvl w:val="0"/>
          <w:numId w:val="16"/>
        </w:numPr>
        <w:spacing w:before="120" w:after="0" w:line="240" w:lineRule="auto"/>
        <w:ind w:hanging="357"/>
        <w:contextualSpacing w:val="0"/>
        <w:jc w:val="both"/>
        <w:rPr>
          <w:rFonts w:ascii="Arial" w:hAnsi="Arial" w:cs="Arial"/>
          <w:b/>
          <w:sz w:val="24"/>
          <w:szCs w:val="24"/>
        </w:rPr>
      </w:pPr>
      <w:r w:rsidRPr="000A45AE">
        <w:rPr>
          <w:rFonts w:ascii="Arial" w:hAnsi="Arial" w:cs="Arial"/>
          <w:b/>
          <w:sz w:val="24"/>
          <w:szCs w:val="24"/>
        </w:rPr>
        <w:t>Introducción.</w:t>
      </w:r>
    </w:p>
    <w:p w:rsidR="00CC4602" w:rsidRPr="000A45AE" w:rsidRDefault="00CC4602" w:rsidP="00EB44EF">
      <w:pPr>
        <w:pStyle w:val="Prrafodelista"/>
        <w:numPr>
          <w:ilvl w:val="0"/>
          <w:numId w:val="16"/>
        </w:numPr>
        <w:spacing w:before="120" w:after="0" w:line="240" w:lineRule="auto"/>
        <w:ind w:hanging="357"/>
        <w:contextualSpacing w:val="0"/>
        <w:jc w:val="both"/>
        <w:rPr>
          <w:rFonts w:ascii="Arial" w:hAnsi="Arial" w:cs="Arial"/>
          <w:b/>
          <w:sz w:val="24"/>
          <w:szCs w:val="24"/>
        </w:rPr>
      </w:pPr>
      <w:r w:rsidRPr="000A45AE">
        <w:rPr>
          <w:rFonts w:ascii="Arial" w:hAnsi="Arial" w:cs="Arial"/>
          <w:b/>
          <w:sz w:val="24"/>
          <w:szCs w:val="24"/>
        </w:rPr>
        <w:t>Objetivo General</w:t>
      </w:r>
    </w:p>
    <w:p w:rsidR="00CC4602" w:rsidRPr="000A45AE" w:rsidRDefault="00CC4602" w:rsidP="00EB44EF">
      <w:pPr>
        <w:pStyle w:val="Prrafodelista"/>
        <w:numPr>
          <w:ilvl w:val="0"/>
          <w:numId w:val="16"/>
        </w:numPr>
        <w:spacing w:before="120" w:after="0" w:line="240" w:lineRule="auto"/>
        <w:ind w:hanging="357"/>
        <w:contextualSpacing w:val="0"/>
        <w:jc w:val="both"/>
        <w:rPr>
          <w:rFonts w:ascii="Arial" w:hAnsi="Arial" w:cs="Arial"/>
          <w:b/>
          <w:sz w:val="24"/>
          <w:szCs w:val="24"/>
        </w:rPr>
      </w:pPr>
      <w:r w:rsidRPr="000A45AE">
        <w:rPr>
          <w:rFonts w:ascii="Arial" w:hAnsi="Arial" w:cs="Arial"/>
          <w:b/>
          <w:sz w:val="24"/>
          <w:szCs w:val="24"/>
        </w:rPr>
        <w:t>Objetivos Específicos</w:t>
      </w:r>
    </w:p>
    <w:p w:rsidR="007D0A35" w:rsidRPr="000A45AE" w:rsidRDefault="00545D6F" w:rsidP="00EB44EF">
      <w:pPr>
        <w:pStyle w:val="Prrafodelista"/>
        <w:numPr>
          <w:ilvl w:val="0"/>
          <w:numId w:val="16"/>
        </w:numPr>
        <w:spacing w:before="120" w:after="0" w:line="240" w:lineRule="auto"/>
        <w:ind w:hanging="357"/>
        <w:contextualSpacing w:val="0"/>
        <w:jc w:val="both"/>
        <w:rPr>
          <w:rFonts w:ascii="Arial" w:hAnsi="Arial" w:cs="Arial"/>
          <w:b/>
          <w:sz w:val="24"/>
          <w:szCs w:val="24"/>
        </w:rPr>
      </w:pPr>
      <w:r w:rsidRPr="000A45AE">
        <w:rPr>
          <w:rFonts w:ascii="Arial" w:hAnsi="Arial" w:cs="Arial"/>
          <w:b/>
          <w:sz w:val="24"/>
          <w:szCs w:val="24"/>
        </w:rPr>
        <w:t>Marco Normativo.</w:t>
      </w:r>
    </w:p>
    <w:p w:rsidR="00CC4602" w:rsidRPr="000A45AE" w:rsidRDefault="00CC4602" w:rsidP="00EB44EF">
      <w:pPr>
        <w:pStyle w:val="Prrafodelista"/>
        <w:numPr>
          <w:ilvl w:val="0"/>
          <w:numId w:val="16"/>
        </w:numPr>
        <w:spacing w:before="120" w:after="0" w:line="240" w:lineRule="auto"/>
        <w:ind w:hanging="357"/>
        <w:contextualSpacing w:val="0"/>
        <w:jc w:val="both"/>
        <w:rPr>
          <w:rFonts w:ascii="Arial" w:hAnsi="Arial" w:cs="Arial"/>
          <w:b/>
          <w:sz w:val="24"/>
          <w:szCs w:val="24"/>
        </w:rPr>
      </w:pPr>
      <w:r w:rsidRPr="000A45AE">
        <w:rPr>
          <w:rFonts w:ascii="Arial" w:hAnsi="Arial" w:cs="Arial"/>
          <w:b/>
          <w:sz w:val="24"/>
          <w:szCs w:val="24"/>
        </w:rPr>
        <w:t>Metodología de su elaboración</w:t>
      </w:r>
    </w:p>
    <w:p w:rsidR="00CC4602" w:rsidRPr="000A45AE" w:rsidRDefault="00FC170F" w:rsidP="00EB44EF">
      <w:pPr>
        <w:pStyle w:val="Prrafodelista"/>
        <w:numPr>
          <w:ilvl w:val="0"/>
          <w:numId w:val="16"/>
        </w:numPr>
        <w:spacing w:before="120" w:after="0" w:line="240" w:lineRule="auto"/>
        <w:ind w:hanging="357"/>
        <w:contextualSpacing w:val="0"/>
        <w:jc w:val="both"/>
        <w:rPr>
          <w:rFonts w:ascii="Arial" w:hAnsi="Arial" w:cs="Arial"/>
          <w:b/>
          <w:sz w:val="24"/>
          <w:szCs w:val="24"/>
        </w:rPr>
      </w:pPr>
      <w:r>
        <w:rPr>
          <w:rFonts w:ascii="Arial" w:hAnsi="Arial" w:cs="Arial"/>
          <w:b/>
          <w:sz w:val="24"/>
          <w:szCs w:val="24"/>
        </w:rPr>
        <w:t>Instructivo de uso</w:t>
      </w:r>
    </w:p>
    <w:p w:rsidR="00CC4602" w:rsidRPr="000A45AE" w:rsidRDefault="00CC4602" w:rsidP="007F52C5">
      <w:pPr>
        <w:spacing w:after="0" w:line="240" w:lineRule="auto"/>
        <w:jc w:val="both"/>
        <w:rPr>
          <w:rFonts w:ascii="Arial" w:hAnsi="Arial" w:cs="Arial"/>
          <w:sz w:val="24"/>
          <w:szCs w:val="24"/>
        </w:rPr>
      </w:pPr>
    </w:p>
    <w:p w:rsidR="00CC4602" w:rsidRPr="000A45AE" w:rsidRDefault="00CC4602" w:rsidP="00CC4602">
      <w:pPr>
        <w:spacing w:after="0" w:line="240" w:lineRule="auto"/>
        <w:jc w:val="both"/>
        <w:rPr>
          <w:rFonts w:ascii="Arial" w:hAnsi="Arial" w:cs="Arial"/>
          <w:sz w:val="24"/>
          <w:szCs w:val="24"/>
        </w:rPr>
      </w:pPr>
      <w:r w:rsidRPr="000A45AE">
        <w:rPr>
          <w:rFonts w:ascii="Arial" w:hAnsi="Arial" w:cs="Arial"/>
          <w:sz w:val="24"/>
          <w:szCs w:val="24"/>
        </w:rPr>
        <w:t>Los resultados de esta etapa nos permitieron:</w:t>
      </w:r>
    </w:p>
    <w:p w:rsidR="00CC4602" w:rsidRPr="000A45AE" w:rsidRDefault="00CC4602" w:rsidP="007F52C5">
      <w:pPr>
        <w:spacing w:after="0" w:line="240" w:lineRule="auto"/>
        <w:jc w:val="both"/>
        <w:rPr>
          <w:rFonts w:ascii="Arial" w:hAnsi="Arial" w:cs="Arial"/>
          <w:sz w:val="24"/>
          <w:szCs w:val="24"/>
        </w:rPr>
      </w:pPr>
    </w:p>
    <w:p w:rsidR="007D0A35" w:rsidRPr="000A45AE" w:rsidRDefault="00545D6F" w:rsidP="00EB44EF">
      <w:pPr>
        <w:numPr>
          <w:ilvl w:val="0"/>
          <w:numId w:val="15"/>
        </w:numPr>
        <w:spacing w:before="120" w:after="0" w:line="240" w:lineRule="auto"/>
        <w:ind w:left="714" w:hanging="357"/>
        <w:jc w:val="both"/>
        <w:rPr>
          <w:rFonts w:ascii="Arial" w:hAnsi="Arial" w:cs="Arial"/>
          <w:sz w:val="24"/>
          <w:szCs w:val="24"/>
        </w:rPr>
      </w:pPr>
      <w:r w:rsidRPr="000A45AE">
        <w:rPr>
          <w:rFonts w:ascii="Arial" w:hAnsi="Arial" w:cs="Arial"/>
          <w:sz w:val="24"/>
          <w:szCs w:val="24"/>
        </w:rPr>
        <w:t>Integrar, en un formato electrónico susceptible de actualizarse permanentemente.</w:t>
      </w:r>
    </w:p>
    <w:p w:rsidR="007D0A35" w:rsidRPr="000A45AE" w:rsidRDefault="00545D6F" w:rsidP="00EB44EF">
      <w:pPr>
        <w:numPr>
          <w:ilvl w:val="0"/>
          <w:numId w:val="15"/>
        </w:numPr>
        <w:spacing w:before="120" w:after="0" w:line="240" w:lineRule="auto"/>
        <w:ind w:left="714" w:hanging="357"/>
        <w:jc w:val="both"/>
        <w:rPr>
          <w:rFonts w:ascii="Arial" w:hAnsi="Arial" w:cs="Arial"/>
          <w:sz w:val="24"/>
          <w:szCs w:val="24"/>
        </w:rPr>
      </w:pPr>
      <w:r w:rsidRPr="000A45AE">
        <w:rPr>
          <w:rFonts w:ascii="Arial" w:hAnsi="Arial" w:cs="Arial"/>
          <w:sz w:val="24"/>
          <w:szCs w:val="24"/>
        </w:rPr>
        <w:t>Contar con un instrumento de consulta y control archivístico que permita conocer con precisión los plazos de conservación de los documentos en cada uno de los momentos del ciclo vital, así como controlar su accesibilidad y regular su transferencia.</w:t>
      </w:r>
    </w:p>
    <w:p w:rsidR="00CC4602" w:rsidRPr="000A45AE" w:rsidRDefault="00CC4602" w:rsidP="007F52C5">
      <w:pPr>
        <w:spacing w:after="0" w:line="240" w:lineRule="auto"/>
        <w:jc w:val="both"/>
        <w:rPr>
          <w:rFonts w:ascii="Arial" w:hAnsi="Arial" w:cs="Arial"/>
          <w:sz w:val="24"/>
          <w:szCs w:val="24"/>
        </w:rPr>
      </w:pPr>
    </w:p>
    <w:p w:rsidR="005C2DF3" w:rsidRPr="000A45AE" w:rsidRDefault="005C2DF3" w:rsidP="005C2DF3">
      <w:pPr>
        <w:spacing w:after="0" w:line="240" w:lineRule="auto"/>
        <w:jc w:val="both"/>
        <w:rPr>
          <w:rFonts w:ascii="Arial" w:hAnsi="Arial" w:cs="Arial"/>
          <w:sz w:val="28"/>
          <w:szCs w:val="28"/>
        </w:rPr>
      </w:pPr>
      <w:r w:rsidRPr="000A45AE">
        <w:rPr>
          <w:rFonts w:ascii="Arial" w:hAnsi="Arial" w:cs="Arial"/>
          <w:b/>
          <w:bCs/>
          <w:sz w:val="28"/>
          <w:szCs w:val="28"/>
          <w:u w:val="single"/>
        </w:rPr>
        <w:t>Control</w:t>
      </w:r>
    </w:p>
    <w:p w:rsidR="00CC4602" w:rsidRPr="000A45AE" w:rsidRDefault="00CC4602" w:rsidP="007F52C5">
      <w:pPr>
        <w:spacing w:after="0" w:line="240" w:lineRule="auto"/>
        <w:jc w:val="both"/>
        <w:rPr>
          <w:rFonts w:ascii="Arial" w:hAnsi="Arial" w:cs="Arial"/>
          <w:sz w:val="24"/>
          <w:szCs w:val="24"/>
        </w:rPr>
      </w:pPr>
    </w:p>
    <w:p w:rsidR="005C2DF3" w:rsidRPr="000A45AE" w:rsidRDefault="005C2DF3" w:rsidP="005C2DF3">
      <w:pPr>
        <w:spacing w:after="0" w:line="240" w:lineRule="auto"/>
        <w:jc w:val="both"/>
        <w:rPr>
          <w:rFonts w:ascii="Arial" w:hAnsi="Arial" w:cs="Arial"/>
          <w:sz w:val="24"/>
          <w:szCs w:val="24"/>
        </w:rPr>
      </w:pPr>
      <w:r w:rsidRPr="000A45AE">
        <w:rPr>
          <w:rFonts w:ascii="Arial" w:hAnsi="Arial" w:cs="Arial"/>
          <w:sz w:val="24"/>
          <w:szCs w:val="24"/>
        </w:rPr>
        <w:t>Esta última fase consistió en validar y aplicar el Catálogo de Disposición Documental.</w:t>
      </w:r>
    </w:p>
    <w:p w:rsidR="00CC4602" w:rsidRPr="000A45AE" w:rsidRDefault="00CC4602" w:rsidP="007F52C5">
      <w:pPr>
        <w:spacing w:after="0" w:line="240" w:lineRule="auto"/>
        <w:jc w:val="both"/>
        <w:rPr>
          <w:rFonts w:ascii="Arial" w:hAnsi="Arial" w:cs="Arial"/>
          <w:sz w:val="24"/>
          <w:szCs w:val="24"/>
        </w:rPr>
      </w:pPr>
    </w:p>
    <w:p w:rsidR="005C2DF3" w:rsidRPr="000A45AE" w:rsidRDefault="005C2DF3" w:rsidP="005C2DF3">
      <w:pPr>
        <w:spacing w:after="0" w:line="240" w:lineRule="auto"/>
        <w:jc w:val="both"/>
        <w:rPr>
          <w:rFonts w:ascii="Arial" w:hAnsi="Arial" w:cs="Arial"/>
          <w:sz w:val="24"/>
          <w:szCs w:val="24"/>
        </w:rPr>
      </w:pPr>
      <w:r w:rsidRPr="000A45AE">
        <w:rPr>
          <w:rFonts w:ascii="Arial" w:hAnsi="Arial" w:cs="Arial"/>
          <w:sz w:val="24"/>
          <w:szCs w:val="24"/>
        </w:rPr>
        <w:t>Para realizar este proceso, se siguieron los siguientes pasos:</w:t>
      </w:r>
    </w:p>
    <w:p w:rsidR="005C2DF3" w:rsidRPr="000A45AE" w:rsidRDefault="005C2DF3" w:rsidP="007F52C5">
      <w:pPr>
        <w:spacing w:after="0" w:line="240" w:lineRule="auto"/>
        <w:jc w:val="both"/>
        <w:rPr>
          <w:rFonts w:ascii="Arial" w:hAnsi="Arial" w:cs="Arial"/>
          <w:sz w:val="24"/>
          <w:szCs w:val="24"/>
        </w:rPr>
      </w:pPr>
    </w:p>
    <w:p w:rsidR="008F562C" w:rsidRDefault="008F562C" w:rsidP="00EB44EF">
      <w:pPr>
        <w:numPr>
          <w:ilvl w:val="0"/>
          <w:numId w:val="17"/>
        </w:numPr>
        <w:spacing w:before="120" w:after="0" w:line="240" w:lineRule="auto"/>
        <w:ind w:left="714" w:hanging="357"/>
        <w:jc w:val="both"/>
        <w:rPr>
          <w:rFonts w:ascii="Arial" w:hAnsi="Arial" w:cs="Arial"/>
          <w:sz w:val="24"/>
          <w:szCs w:val="24"/>
        </w:rPr>
      </w:pPr>
      <w:r>
        <w:rPr>
          <w:rFonts w:ascii="Arial" w:hAnsi="Arial" w:cs="Arial"/>
          <w:sz w:val="24"/>
          <w:szCs w:val="24"/>
        </w:rPr>
        <w:t>Revisión y aprobación de las Fichas Técnicas de Valoración de las secciones sustantivas</w:t>
      </w:r>
      <w:r w:rsidR="003859D3">
        <w:rPr>
          <w:rFonts w:ascii="Arial" w:hAnsi="Arial" w:cs="Arial"/>
          <w:sz w:val="24"/>
          <w:szCs w:val="24"/>
        </w:rPr>
        <w:t xml:space="preserve">  por el Grupo Interdisciplinario</w:t>
      </w:r>
      <w:r>
        <w:rPr>
          <w:rFonts w:ascii="Arial" w:hAnsi="Arial" w:cs="Arial"/>
          <w:sz w:val="24"/>
          <w:szCs w:val="24"/>
        </w:rPr>
        <w:t>.</w:t>
      </w:r>
    </w:p>
    <w:p w:rsidR="007D0A35" w:rsidRPr="000A45AE" w:rsidRDefault="00545D6F" w:rsidP="00EB44EF">
      <w:pPr>
        <w:numPr>
          <w:ilvl w:val="0"/>
          <w:numId w:val="17"/>
        </w:numPr>
        <w:spacing w:before="120" w:after="0" w:line="240" w:lineRule="auto"/>
        <w:ind w:left="714" w:hanging="357"/>
        <w:jc w:val="both"/>
        <w:rPr>
          <w:rFonts w:ascii="Arial" w:hAnsi="Arial" w:cs="Arial"/>
          <w:sz w:val="24"/>
          <w:szCs w:val="24"/>
        </w:rPr>
      </w:pPr>
      <w:r w:rsidRPr="000A45AE">
        <w:rPr>
          <w:rFonts w:ascii="Arial" w:hAnsi="Arial" w:cs="Arial"/>
          <w:sz w:val="24"/>
          <w:szCs w:val="24"/>
        </w:rPr>
        <w:t>Recabar las firmas de los funcionarios autorizados.</w:t>
      </w:r>
    </w:p>
    <w:p w:rsidR="007D0A35" w:rsidRPr="000A45AE" w:rsidRDefault="00545D6F" w:rsidP="00EB44EF">
      <w:pPr>
        <w:numPr>
          <w:ilvl w:val="0"/>
          <w:numId w:val="17"/>
        </w:numPr>
        <w:spacing w:before="120" w:after="0" w:line="240" w:lineRule="auto"/>
        <w:ind w:left="714" w:hanging="357"/>
        <w:jc w:val="both"/>
        <w:rPr>
          <w:rFonts w:ascii="Arial" w:hAnsi="Arial" w:cs="Arial"/>
          <w:sz w:val="24"/>
          <w:szCs w:val="24"/>
        </w:rPr>
      </w:pPr>
      <w:r w:rsidRPr="000A45AE">
        <w:rPr>
          <w:rFonts w:ascii="Arial" w:hAnsi="Arial" w:cs="Arial"/>
          <w:sz w:val="24"/>
          <w:szCs w:val="24"/>
        </w:rPr>
        <w:t>Aprobar y validar el Catálogo, por parte de la Coordinación de Arc</w:t>
      </w:r>
      <w:r w:rsidR="006804A3">
        <w:rPr>
          <w:rFonts w:ascii="Arial" w:hAnsi="Arial" w:cs="Arial"/>
          <w:sz w:val="24"/>
          <w:szCs w:val="24"/>
        </w:rPr>
        <w:t>hivos y el Comité de Transparencia</w:t>
      </w:r>
      <w:r w:rsidRPr="000A45AE">
        <w:rPr>
          <w:rFonts w:ascii="Arial" w:hAnsi="Arial" w:cs="Arial"/>
          <w:sz w:val="24"/>
          <w:szCs w:val="24"/>
        </w:rPr>
        <w:t>.</w:t>
      </w:r>
    </w:p>
    <w:p w:rsidR="007D0A35" w:rsidRDefault="00545D6F" w:rsidP="00EB44EF">
      <w:pPr>
        <w:numPr>
          <w:ilvl w:val="0"/>
          <w:numId w:val="17"/>
        </w:numPr>
        <w:spacing w:before="120" w:after="0" w:line="240" w:lineRule="auto"/>
        <w:ind w:left="714" w:hanging="357"/>
        <w:jc w:val="both"/>
        <w:rPr>
          <w:rFonts w:ascii="Arial" w:hAnsi="Arial" w:cs="Arial"/>
          <w:sz w:val="24"/>
          <w:szCs w:val="24"/>
        </w:rPr>
      </w:pPr>
      <w:r w:rsidRPr="000A45AE">
        <w:rPr>
          <w:rFonts w:ascii="Arial" w:hAnsi="Arial" w:cs="Arial"/>
          <w:sz w:val="24"/>
          <w:szCs w:val="24"/>
        </w:rPr>
        <w:t>Remitir el Catálogo al Archivo General de la Nación para su registro y validación.</w:t>
      </w:r>
    </w:p>
    <w:p w:rsidR="007D0A35" w:rsidRPr="000A45AE" w:rsidRDefault="00545D6F" w:rsidP="00EB44EF">
      <w:pPr>
        <w:numPr>
          <w:ilvl w:val="0"/>
          <w:numId w:val="17"/>
        </w:numPr>
        <w:spacing w:before="120" w:after="0" w:line="240" w:lineRule="auto"/>
        <w:ind w:left="714" w:hanging="357"/>
        <w:jc w:val="both"/>
        <w:rPr>
          <w:rFonts w:ascii="Arial" w:hAnsi="Arial" w:cs="Arial"/>
          <w:sz w:val="24"/>
          <w:szCs w:val="24"/>
        </w:rPr>
      </w:pPr>
      <w:r w:rsidRPr="000A45AE">
        <w:rPr>
          <w:rFonts w:ascii="Arial" w:hAnsi="Arial" w:cs="Arial"/>
          <w:sz w:val="24"/>
          <w:szCs w:val="24"/>
        </w:rPr>
        <w:t>Difundir el Catálogo</w:t>
      </w:r>
      <w:r w:rsidR="003859D3">
        <w:rPr>
          <w:rFonts w:ascii="Arial" w:hAnsi="Arial" w:cs="Arial"/>
          <w:sz w:val="24"/>
          <w:szCs w:val="24"/>
        </w:rPr>
        <w:t xml:space="preserve"> validado</w:t>
      </w:r>
      <w:r w:rsidRPr="000A45AE">
        <w:rPr>
          <w:rFonts w:ascii="Arial" w:hAnsi="Arial" w:cs="Arial"/>
          <w:sz w:val="24"/>
          <w:szCs w:val="24"/>
        </w:rPr>
        <w:t xml:space="preserve"> </w:t>
      </w:r>
      <w:r w:rsidR="00B96764">
        <w:rPr>
          <w:rFonts w:ascii="Arial" w:hAnsi="Arial" w:cs="Arial"/>
          <w:sz w:val="24"/>
          <w:szCs w:val="24"/>
        </w:rPr>
        <w:t xml:space="preserve">a través de los medios electrónicos de que dispone el </w:t>
      </w:r>
      <w:r w:rsidR="007A3CA5">
        <w:rPr>
          <w:rFonts w:ascii="Arial" w:hAnsi="Arial" w:cs="Arial"/>
          <w:sz w:val="24"/>
          <w:szCs w:val="24"/>
        </w:rPr>
        <w:t>CIAD</w:t>
      </w:r>
      <w:r w:rsidR="00B96764">
        <w:rPr>
          <w:rFonts w:ascii="Arial" w:hAnsi="Arial" w:cs="Arial"/>
          <w:sz w:val="24"/>
          <w:szCs w:val="24"/>
        </w:rPr>
        <w:t xml:space="preserve">, </w:t>
      </w:r>
      <w:r w:rsidRPr="000A45AE">
        <w:rPr>
          <w:rFonts w:ascii="Arial" w:hAnsi="Arial" w:cs="Arial"/>
          <w:sz w:val="24"/>
          <w:szCs w:val="24"/>
        </w:rPr>
        <w:t xml:space="preserve">y establecer los mecanismos </w:t>
      </w:r>
      <w:r w:rsidR="00B96764">
        <w:rPr>
          <w:rFonts w:ascii="Arial" w:hAnsi="Arial" w:cs="Arial"/>
          <w:sz w:val="24"/>
          <w:szCs w:val="24"/>
        </w:rPr>
        <w:t xml:space="preserve">(lineamientos generales para la gestión documental) </w:t>
      </w:r>
      <w:r w:rsidRPr="000A45AE">
        <w:rPr>
          <w:rFonts w:ascii="Arial" w:hAnsi="Arial" w:cs="Arial"/>
          <w:sz w:val="24"/>
          <w:szCs w:val="24"/>
        </w:rPr>
        <w:t>para su permanente actualización.</w:t>
      </w:r>
    </w:p>
    <w:p w:rsidR="002223E9" w:rsidRDefault="002223E9">
      <w:pPr>
        <w:rPr>
          <w:rFonts w:ascii="Arial" w:hAnsi="Arial" w:cs="Arial"/>
          <w:sz w:val="24"/>
          <w:szCs w:val="24"/>
        </w:rPr>
      </w:pPr>
      <w:r>
        <w:rPr>
          <w:rFonts w:ascii="Arial" w:hAnsi="Arial" w:cs="Arial"/>
          <w:sz w:val="24"/>
          <w:szCs w:val="24"/>
        </w:rPr>
        <w:br w:type="page"/>
      </w:r>
    </w:p>
    <w:p w:rsidR="005C2DF3" w:rsidRPr="000A45AE" w:rsidRDefault="005C2DF3" w:rsidP="007F52C5">
      <w:pPr>
        <w:spacing w:after="0" w:line="240" w:lineRule="auto"/>
        <w:jc w:val="both"/>
        <w:rPr>
          <w:rFonts w:ascii="Arial" w:hAnsi="Arial" w:cs="Arial"/>
          <w:sz w:val="24"/>
          <w:szCs w:val="24"/>
        </w:rPr>
      </w:pPr>
    </w:p>
    <w:p w:rsidR="005C2DF3" w:rsidRPr="000A45AE" w:rsidRDefault="005C2DF3" w:rsidP="007A3CA5">
      <w:pPr>
        <w:rPr>
          <w:rFonts w:ascii="Arial" w:hAnsi="Arial" w:cs="Arial"/>
          <w:sz w:val="24"/>
          <w:szCs w:val="24"/>
        </w:rPr>
      </w:pPr>
      <w:r w:rsidRPr="000A45AE">
        <w:rPr>
          <w:rFonts w:ascii="Arial" w:hAnsi="Arial" w:cs="Arial"/>
          <w:sz w:val="24"/>
          <w:szCs w:val="24"/>
        </w:rPr>
        <w:t>Los resultados de esta etapa nos permitieron:</w:t>
      </w:r>
      <w:r w:rsidR="009A772F">
        <w:rPr>
          <w:rFonts w:ascii="Arial" w:hAnsi="Arial" w:cs="Arial"/>
          <w:sz w:val="24"/>
          <w:szCs w:val="24"/>
        </w:rPr>
        <w:t xml:space="preserve"> </w:t>
      </w:r>
    </w:p>
    <w:p w:rsidR="00CC4602" w:rsidRPr="000A45AE" w:rsidRDefault="00CC4602" w:rsidP="007F52C5">
      <w:pPr>
        <w:spacing w:after="0" w:line="240" w:lineRule="auto"/>
        <w:jc w:val="both"/>
        <w:rPr>
          <w:rFonts w:ascii="Arial" w:hAnsi="Arial" w:cs="Arial"/>
          <w:sz w:val="24"/>
          <w:szCs w:val="24"/>
        </w:rPr>
      </w:pPr>
    </w:p>
    <w:p w:rsidR="007D0A35" w:rsidRPr="000A45AE" w:rsidRDefault="00545D6F" w:rsidP="00EB44EF">
      <w:pPr>
        <w:numPr>
          <w:ilvl w:val="0"/>
          <w:numId w:val="18"/>
        </w:numPr>
        <w:spacing w:after="0" w:line="240" w:lineRule="auto"/>
        <w:jc w:val="both"/>
        <w:rPr>
          <w:rFonts w:ascii="Arial" w:hAnsi="Arial" w:cs="Arial"/>
          <w:sz w:val="24"/>
          <w:szCs w:val="24"/>
        </w:rPr>
      </w:pPr>
      <w:r w:rsidRPr="000A45AE">
        <w:rPr>
          <w:rFonts w:ascii="Arial" w:hAnsi="Arial" w:cs="Arial"/>
          <w:sz w:val="24"/>
          <w:szCs w:val="24"/>
        </w:rPr>
        <w:t>Cump</w:t>
      </w:r>
      <w:r w:rsidR="00126A91">
        <w:rPr>
          <w:rFonts w:ascii="Arial" w:hAnsi="Arial" w:cs="Arial"/>
          <w:sz w:val="24"/>
          <w:szCs w:val="24"/>
        </w:rPr>
        <w:t xml:space="preserve">lir con lo dispuesto por </w:t>
      </w:r>
      <w:r w:rsidR="003859D3">
        <w:rPr>
          <w:rFonts w:ascii="Arial" w:hAnsi="Arial" w:cs="Arial"/>
          <w:sz w:val="24"/>
          <w:szCs w:val="24"/>
        </w:rPr>
        <w:t xml:space="preserve">la </w:t>
      </w:r>
      <w:r w:rsidR="00126A91">
        <w:rPr>
          <w:rFonts w:ascii="Arial" w:hAnsi="Arial" w:cs="Arial"/>
          <w:sz w:val="24"/>
          <w:szCs w:val="24"/>
        </w:rPr>
        <w:t xml:space="preserve">Ley </w:t>
      </w:r>
      <w:r w:rsidR="00126A91" w:rsidRPr="002C5F14">
        <w:rPr>
          <w:rFonts w:ascii="Arial" w:hAnsi="Arial" w:cs="Arial"/>
          <w:sz w:val="24"/>
          <w:szCs w:val="24"/>
        </w:rPr>
        <w:t>Gen</w:t>
      </w:r>
      <w:r w:rsidRPr="002C5F14">
        <w:rPr>
          <w:rFonts w:ascii="Arial" w:hAnsi="Arial" w:cs="Arial"/>
          <w:sz w:val="24"/>
          <w:szCs w:val="24"/>
        </w:rPr>
        <w:t>eral</w:t>
      </w:r>
      <w:r w:rsidRPr="000A45AE">
        <w:rPr>
          <w:rFonts w:ascii="Arial" w:hAnsi="Arial" w:cs="Arial"/>
          <w:sz w:val="24"/>
          <w:szCs w:val="24"/>
        </w:rPr>
        <w:t xml:space="preserve"> de Transparencia y Acceso a la Información Pública Gubernamental</w:t>
      </w:r>
      <w:r w:rsidR="003859D3">
        <w:rPr>
          <w:rFonts w:ascii="Arial" w:hAnsi="Arial" w:cs="Arial"/>
          <w:sz w:val="24"/>
          <w:szCs w:val="24"/>
        </w:rPr>
        <w:t>, a Ley Federal de Archivos</w:t>
      </w:r>
      <w:r w:rsidRPr="000A45AE">
        <w:rPr>
          <w:rFonts w:ascii="Arial" w:hAnsi="Arial" w:cs="Arial"/>
          <w:sz w:val="24"/>
          <w:szCs w:val="24"/>
        </w:rPr>
        <w:t xml:space="preserve"> y los Lineamientos generales para la organización y conservación de los archivos de las dependencias y entidades de la Administración Pública Federal.</w:t>
      </w:r>
    </w:p>
    <w:p w:rsidR="002C5F14" w:rsidRDefault="002C5F14">
      <w:pPr>
        <w:rPr>
          <w:rFonts w:ascii="Arial" w:hAnsi="Arial" w:cs="Arial"/>
          <w:sz w:val="24"/>
          <w:szCs w:val="24"/>
        </w:rPr>
      </w:pPr>
      <w:r>
        <w:rPr>
          <w:rFonts w:ascii="Arial" w:hAnsi="Arial" w:cs="Arial"/>
          <w:sz w:val="24"/>
          <w:szCs w:val="24"/>
        </w:rPr>
        <w:br w:type="page"/>
      </w:r>
    </w:p>
    <w:p w:rsidR="00CB12E6" w:rsidRPr="000A45AE" w:rsidRDefault="00CB12E6" w:rsidP="007F52C5">
      <w:pPr>
        <w:spacing w:after="0" w:line="240" w:lineRule="auto"/>
        <w:jc w:val="both"/>
        <w:rPr>
          <w:rFonts w:ascii="Arial" w:hAnsi="Arial" w:cs="Arial"/>
          <w:sz w:val="24"/>
          <w:szCs w:val="24"/>
        </w:rPr>
      </w:pPr>
    </w:p>
    <w:p w:rsidR="00FC170F" w:rsidRPr="00FC170F" w:rsidRDefault="00FC170F" w:rsidP="00EB44EF">
      <w:pPr>
        <w:numPr>
          <w:ilvl w:val="0"/>
          <w:numId w:val="20"/>
        </w:numPr>
        <w:spacing w:after="0" w:line="240" w:lineRule="auto"/>
        <w:jc w:val="center"/>
        <w:rPr>
          <w:rFonts w:ascii="Arial" w:hAnsi="Arial" w:cs="Arial"/>
          <w:sz w:val="40"/>
          <w:szCs w:val="40"/>
        </w:rPr>
      </w:pPr>
      <w:r w:rsidRPr="00FC170F">
        <w:rPr>
          <w:rFonts w:ascii="Arial" w:hAnsi="Arial" w:cs="Arial"/>
          <w:bCs/>
          <w:sz w:val="40"/>
          <w:szCs w:val="40"/>
        </w:rPr>
        <w:t>INSTRUCTIVO DE USO</w:t>
      </w:r>
      <w:r w:rsidR="006523AC">
        <w:rPr>
          <w:rFonts w:ascii="Arial" w:hAnsi="Arial" w:cs="Arial"/>
          <w:bCs/>
          <w:sz w:val="40"/>
          <w:szCs w:val="40"/>
        </w:rPr>
        <w:t xml:space="preserve"> PARA RESPONSABLES DE LOS ARCHIVOS DE TRÁMITE</w:t>
      </w:r>
    </w:p>
    <w:p w:rsidR="00144E10" w:rsidRPr="000A45AE" w:rsidRDefault="00144E10" w:rsidP="007F52C5">
      <w:pPr>
        <w:spacing w:after="0" w:line="240" w:lineRule="auto"/>
        <w:jc w:val="both"/>
        <w:rPr>
          <w:rFonts w:ascii="Arial" w:hAnsi="Arial" w:cs="Arial"/>
          <w:sz w:val="24"/>
          <w:szCs w:val="24"/>
        </w:rPr>
      </w:pPr>
    </w:p>
    <w:p w:rsidR="00F421BB" w:rsidRDefault="00EA737B" w:rsidP="00CB12E6">
      <w:pPr>
        <w:autoSpaceDE w:val="0"/>
        <w:autoSpaceDN w:val="0"/>
        <w:adjustRightInd w:val="0"/>
        <w:spacing w:after="0" w:line="240" w:lineRule="auto"/>
        <w:jc w:val="both"/>
        <w:rPr>
          <w:rFonts w:ascii="Arial" w:hAnsi="Arial" w:cs="Arial"/>
          <w:sz w:val="24"/>
          <w:szCs w:val="24"/>
        </w:rPr>
      </w:pPr>
      <w:r>
        <w:rPr>
          <w:rFonts w:ascii="Arial" w:hAnsi="Arial" w:cs="Arial"/>
          <w:noProof/>
          <w:color w:val="FF0000"/>
          <w:sz w:val="24"/>
          <w:szCs w:val="24"/>
          <w:lang w:eastAsia="es-MX"/>
        </w:rPr>
        <mc:AlternateContent>
          <mc:Choice Requires="wps">
            <w:drawing>
              <wp:anchor distT="0" distB="0" distL="114300" distR="114300" simplePos="0" relativeHeight="251741184" behindDoc="0" locked="0" layoutInCell="1" allowOverlap="1" wp14:anchorId="256EAFB3" wp14:editId="225726D8">
                <wp:simplePos x="0" y="0"/>
                <wp:positionH relativeFrom="column">
                  <wp:posOffset>5827014</wp:posOffset>
                </wp:positionH>
                <wp:positionV relativeFrom="paragraph">
                  <wp:posOffset>382728</wp:posOffset>
                </wp:positionV>
                <wp:extent cx="397510" cy="438684"/>
                <wp:effectExtent l="0" t="0" r="21590" b="209550"/>
                <wp:wrapNone/>
                <wp:docPr id="19" name="19 Llamada rectangular"/>
                <wp:cNvGraphicFramePr/>
                <a:graphic xmlns:a="http://schemas.openxmlformats.org/drawingml/2006/main">
                  <a:graphicData uri="http://schemas.microsoft.com/office/word/2010/wordprocessingShape">
                    <wps:wsp>
                      <wps:cNvSpPr/>
                      <wps:spPr>
                        <a:xfrm>
                          <a:off x="0" y="0"/>
                          <a:ext cx="397510" cy="438684"/>
                        </a:xfrm>
                        <a:prstGeom prst="wedgeRectCallout">
                          <a:avLst>
                            <a:gd name="adj1" fmla="val -46596"/>
                            <a:gd name="adj2" fmla="val 90428"/>
                          </a:avLst>
                        </a:prstGeom>
                        <a:ln w="3175"/>
                      </wps:spPr>
                      <wps:style>
                        <a:lnRef idx="2">
                          <a:schemeClr val="dk1"/>
                        </a:lnRef>
                        <a:fillRef idx="1">
                          <a:schemeClr val="lt1"/>
                        </a:fillRef>
                        <a:effectRef idx="0">
                          <a:schemeClr val="dk1"/>
                        </a:effectRef>
                        <a:fontRef idx="minor">
                          <a:schemeClr val="dk1"/>
                        </a:fontRef>
                      </wps:style>
                      <wps:txbx>
                        <w:txbxContent>
                          <w:p w:rsidR="0013299B" w:rsidRPr="0013299B" w:rsidRDefault="0013299B" w:rsidP="0013299B">
                            <w:pPr>
                              <w:jc w:val="center"/>
                              <w:rPr>
                                <w:sz w:val="32"/>
                              </w:rPr>
                            </w:pPr>
                            <w:r w:rsidRPr="0013299B">
                              <w:rPr>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6EAF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19 Llamada rectangular" o:spid="_x0000_s1026" type="#_x0000_t61" style="position:absolute;left:0;text-align:left;margin-left:458.8pt;margin-top:30.15pt;width:31.3pt;height:34.5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" adj="735,30332" fillcolor="white [3201]" strokecolor="black [3200]" strokeweight=".25pt">
                <v:textbox>
                  <w:txbxContent>
                    <w:p w:rsidR="0013299B" w:rsidRPr="0013299B" w:rsidRDefault="0013299B" w:rsidP="0013299B">
                      <w:pPr>
                        <w:jc w:val="center"/>
                        <w:rPr>
                          <w:sz w:val="32"/>
                        </w:rPr>
                      </w:pPr>
                      <w:r w:rsidRPr="0013299B">
                        <w:rPr>
                          <w:sz w:val="32"/>
                        </w:rPr>
                        <w:t>2</w:t>
                      </w:r>
                    </w:p>
                  </w:txbxContent>
                </v:textbox>
              </v:shape>
            </w:pict>
          </mc:Fallback>
        </mc:AlternateContent>
      </w:r>
      <w:r w:rsidR="00144E10" w:rsidRPr="000A45AE">
        <w:rPr>
          <w:rFonts w:ascii="Arial" w:hAnsi="Arial" w:cs="Arial"/>
          <w:sz w:val="24"/>
          <w:szCs w:val="24"/>
        </w:rPr>
        <w:t xml:space="preserve">El presente </w:t>
      </w:r>
      <w:r w:rsidR="00306307" w:rsidRPr="000A45AE">
        <w:rPr>
          <w:rFonts w:ascii="Arial" w:hAnsi="Arial" w:cs="Arial"/>
          <w:sz w:val="24"/>
          <w:szCs w:val="24"/>
        </w:rPr>
        <w:t xml:space="preserve">Catálogo de disposición documental </w:t>
      </w:r>
      <w:r w:rsidR="00CB12E6" w:rsidRPr="000A45AE">
        <w:rPr>
          <w:rFonts w:ascii="Arial" w:hAnsi="Arial" w:cs="Arial"/>
          <w:sz w:val="24"/>
          <w:szCs w:val="24"/>
        </w:rPr>
        <w:t>consta de diversos apartados</w:t>
      </w:r>
      <w:r w:rsidR="00B03444" w:rsidRPr="000A45AE">
        <w:rPr>
          <w:rFonts w:ascii="Arial" w:hAnsi="Arial" w:cs="Arial"/>
          <w:sz w:val="24"/>
          <w:szCs w:val="24"/>
        </w:rPr>
        <w:t>,</w:t>
      </w:r>
      <w:r w:rsidR="00CB12E6" w:rsidRPr="000A45AE">
        <w:rPr>
          <w:rFonts w:ascii="Arial" w:hAnsi="Arial" w:cs="Arial"/>
          <w:sz w:val="24"/>
          <w:szCs w:val="24"/>
        </w:rPr>
        <w:t xml:space="preserve"> con la finalidad de que los usuarios puedan hacer uso y consulta </w:t>
      </w:r>
      <w:r w:rsidR="00B03444" w:rsidRPr="000A45AE">
        <w:rPr>
          <w:rFonts w:ascii="Arial" w:hAnsi="Arial" w:cs="Arial"/>
          <w:sz w:val="24"/>
          <w:szCs w:val="24"/>
        </w:rPr>
        <w:t xml:space="preserve">del mismo </w:t>
      </w:r>
      <w:r w:rsidR="00CB12E6" w:rsidRPr="000A45AE">
        <w:rPr>
          <w:rFonts w:ascii="Arial" w:hAnsi="Arial" w:cs="Arial"/>
          <w:sz w:val="24"/>
          <w:szCs w:val="24"/>
        </w:rPr>
        <w:t>de</w:t>
      </w:r>
      <w:r w:rsidR="00B03444" w:rsidRPr="000A45AE">
        <w:rPr>
          <w:rFonts w:ascii="Arial" w:hAnsi="Arial" w:cs="Arial"/>
          <w:sz w:val="24"/>
          <w:szCs w:val="24"/>
        </w:rPr>
        <w:t xml:space="preserve"> una </w:t>
      </w:r>
      <w:r w:rsidR="00CB12E6" w:rsidRPr="000A45AE">
        <w:rPr>
          <w:rFonts w:ascii="Arial" w:hAnsi="Arial" w:cs="Arial"/>
          <w:sz w:val="24"/>
          <w:szCs w:val="24"/>
        </w:rPr>
        <w:t>manera sencilla</w:t>
      </w:r>
      <w:r w:rsidR="00B03444" w:rsidRPr="000A45AE">
        <w:rPr>
          <w:rFonts w:ascii="Arial" w:hAnsi="Arial" w:cs="Arial"/>
          <w:sz w:val="24"/>
          <w:szCs w:val="24"/>
        </w:rPr>
        <w:t xml:space="preserve">, a efecto de garantizar </w:t>
      </w:r>
      <w:r w:rsidR="00CB12E6" w:rsidRPr="000A45AE">
        <w:rPr>
          <w:rFonts w:ascii="Arial" w:hAnsi="Arial" w:cs="Arial"/>
          <w:sz w:val="24"/>
          <w:szCs w:val="24"/>
        </w:rPr>
        <w:t>el adecuado manejo de sus archivos, siendo estos:</w:t>
      </w:r>
    </w:p>
    <w:p w:rsidR="0048569D" w:rsidRPr="0013299B" w:rsidRDefault="0013299B" w:rsidP="00C9099A">
      <w:pPr>
        <w:autoSpaceDE w:val="0"/>
        <w:autoSpaceDN w:val="0"/>
        <w:adjustRightInd w:val="0"/>
        <w:spacing w:after="0" w:line="240" w:lineRule="auto"/>
        <w:rPr>
          <w:rFonts w:ascii="Arial" w:hAnsi="Arial" w:cs="Arial"/>
          <w:color w:val="FF0000"/>
          <w:sz w:val="24"/>
          <w:szCs w:val="24"/>
        </w:rPr>
      </w:pPr>
      <w:r>
        <w:rPr>
          <w:rFonts w:ascii="Arial" w:hAnsi="Arial" w:cs="Arial"/>
          <w:noProof/>
          <w:color w:val="FF0000"/>
          <w:sz w:val="24"/>
          <w:szCs w:val="24"/>
          <w:lang w:eastAsia="es-MX"/>
        </w:rPr>
        <mc:AlternateContent>
          <mc:Choice Requires="wps">
            <w:drawing>
              <wp:anchor distT="0" distB="0" distL="114300" distR="114300" simplePos="0" relativeHeight="251740160" behindDoc="0" locked="0" layoutInCell="1" allowOverlap="1">
                <wp:simplePos x="0" y="0"/>
                <wp:positionH relativeFrom="column">
                  <wp:posOffset>537845</wp:posOffset>
                </wp:positionH>
                <wp:positionV relativeFrom="paragraph">
                  <wp:posOffset>75870</wp:posOffset>
                </wp:positionV>
                <wp:extent cx="387350" cy="445770"/>
                <wp:effectExtent l="0" t="0" r="12700" b="68580"/>
                <wp:wrapNone/>
                <wp:docPr id="18" name="18 Llamada rectangular"/>
                <wp:cNvGraphicFramePr/>
                <a:graphic xmlns:a="http://schemas.openxmlformats.org/drawingml/2006/main">
                  <a:graphicData uri="http://schemas.microsoft.com/office/word/2010/wordprocessingShape">
                    <wps:wsp>
                      <wps:cNvSpPr/>
                      <wps:spPr>
                        <a:xfrm>
                          <a:off x="0" y="0"/>
                          <a:ext cx="387350" cy="445770"/>
                        </a:xfrm>
                        <a:prstGeom prst="wedgeRectCallout">
                          <a:avLst>
                            <a:gd name="adj1" fmla="val 47154"/>
                            <a:gd name="adj2" fmla="val 62500"/>
                          </a:avLst>
                        </a:prstGeom>
                        <a:ln w="3175"/>
                      </wps:spPr>
                      <wps:style>
                        <a:lnRef idx="2">
                          <a:schemeClr val="dk1"/>
                        </a:lnRef>
                        <a:fillRef idx="1">
                          <a:schemeClr val="lt1"/>
                        </a:fillRef>
                        <a:effectRef idx="0">
                          <a:schemeClr val="dk1"/>
                        </a:effectRef>
                        <a:fontRef idx="minor">
                          <a:schemeClr val="dk1"/>
                        </a:fontRef>
                      </wps:style>
                      <wps:txbx>
                        <w:txbxContent>
                          <w:p w:rsidR="0013299B" w:rsidRPr="0013299B" w:rsidRDefault="0013299B" w:rsidP="0013299B">
                            <w:pPr>
                              <w:jc w:val="center"/>
                              <w:rPr>
                                <w:sz w:val="40"/>
                              </w:rPr>
                            </w:pPr>
                            <w:r w:rsidRPr="0013299B">
                              <w:rPr>
                                <w:sz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 Llamada rectangular" o:spid="_x0000_s1027" type="#_x0000_t61" style="position:absolute;margin-left:42.35pt;margin-top:5.95pt;width:30.5pt;height:35.1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" adj="20985,24300" fillcolor="white [3201]" strokecolor="black [3200]" strokeweight=".25pt">
                <v:textbox>
                  <w:txbxContent>
                    <w:p w:rsidR="0013299B" w:rsidRPr="0013299B" w:rsidRDefault="0013299B" w:rsidP="0013299B">
                      <w:pPr>
                        <w:jc w:val="center"/>
                        <w:rPr>
                          <w:sz w:val="40"/>
                        </w:rPr>
                      </w:pPr>
                      <w:r w:rsidRPr="0013299B">
                        <w:rPr>
                          <w:sz w:val="40"/>
                        </w:rPr>
                        <w:t>1</w:t>
                      </w:r>
                    </w:p>
                  </w:txbxContent>
                </v:textbox>
              </v:shape>
            </w:pict>
          </mc:Fallback>
        </mc:AlternateContent>
      </w:r>
      <w:r w:rsidR="00C9099A" w:rsidRPr="0013299B">
        <w:rPr>
          <w:rFonts w:ascii="Arial" w:hAnsi="Arial" w:cs="Arial"/>
          <w:noProof/>
          <w:color w:val="FF0000"/>
          <w:sz w:val="24"/>
          <w:szCs w:val="24"/>
          <w:highlight w:val="yellow"/>
          <w:lang w:eastAsia="es-MX"/>
        </w:rPr>
        <mc:AlternateContent>
          <mc:Choice Requires="wps">
            <w:drawing>
              <wp:anchor distT="0" distB="0" distL="114300" distR="114300" simplePos="0" relativeHeight="251699200" behindDoc="0" locked="0" layoutInCell="1" allowOverlap="1" wp14:anchorId="712B76A1" wp14:editId="2B7300A5">
                <wp:simplePos x="0" y="0"/>
                <wp:positionH relativeFrom="column">
                  <wp:posOffset>3613785</wp:posOffset>
                </wp:positionH>
                <wp:positionV relativeFrom="paragraph">
                  <wp:posOffset>60325</wp:posOffset>
                </wp:positionV>
                <wp:extent cx="714375" cy="742950"/>
                <wp:effectExtent l="0" t="0" r="0" b="0"/>
                <wp:wrapNone/>
                <wp:docPr id="32" name="32 Heptágono"/>
                <wp:cNvGraphicFramePr/>
                <a:graphic xmlns:a="http://schemas.openxmlformats.org/drawingml/2006/main">
                  <a:graphicData uri="http://schemas.microsoft.com/office/word/2010/wordprocessingShape">
                    <wps:wsp>
                      <wps:cNvSpPr/>
                      <wps:spPr>
                        <a:xfrm>
                          <a:off x="0" y="0"/>
                          <a:ext cx="714375" cy="742950"/>
                        </a:xfrm>
                        <a:prstGeom prst="heptagon">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76A1" id="32 Heptágono" o:spid="_x0000_s1028" style="position:absolute;margin-left:284.55pt;margin-top:4.75pt;width:56.2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" adj="-11796480,,5400" path="m-2,477796l70745,147151,357188,,643630,147151r70747,330645l516150,742954r-317925,l-2,477796xe" filled="f" stroked="f" strokeweight="2pt">
                <v:stroke joinstyle="miter"/>
                <v:formulas/>
                <v:path arrowok="t" o:connecttype="custom" o:connectlocs="-2,477796;70745,147151;357188,0;643630,147151;714377,477796;516150,742954;198225,742954;-2,477796" o:connectangles="0,0,0,0,0,0,0,0" textboxrect="0,0,714375,742950"/>
                <v:textbo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5</w:t>
                      </w:r>
                    </w:p>
                  </w:txbxContent>
                </v:textbox>
              </v:shape>
            </w:pict>
          </mc:Fallback>
        </mc:AlternateContent>
      </w:r>
      <w:r w:rsidR="00471868" w:rsidRPr="0013299B">
        <w:rPr>
          <w:rFonts w:ascii="Arial" w:hAnsi="Arial" w:cs="Arial"/>
          <w:noProof/>
          <w:color w:val="FF0000"/>
          <w:sz w:val="24"/>
          <w:szCs w:val="24"/>
          <w:highlight w:val="yellow"/>
          <w:lang w:eastAsia="es-MX"/>
        </w:rPr>
        <mc:AlternateContent>
          <mc:Choice Requires="wps">
            <w:drawing>
              <wp:anchor distT="0" distB="0" distL="114300" distR="114300" simplePos="0" relativeHeight="251703296" behindDoc="0" locked="0" layoutInCell="1" allowOverlap="1" wp14:anchorId="75EC719C" wp14:editId="0ACF6C4E">
                <wp:simplePos x="0" y="0"/>
                <wp:positionH relativeFrom="column">
                  <wp:posOffset>4242435</wp:posOffset>
                </wp:positionH>
                <wp:positionV relativeFrom="paragraph">
                  <wp:posOffset>146050</wp:posOffset>
                </wp:positionV>
                <wp:extent cx="714375" cy="742950"/>
                <wp:effectExtent l="0" t="0" r="0" b="0"/>
                <wp:wrapNone/>
                <wp:docPr id="34" name="34 Heptágono"/>
                <wp:cNvGraphicFramePr/>
                <a:graphic xmlns:a="http://schemas.openxmlformats.org/drawingml/2006/main">
                  <a:graphicData uri="http://schemas.microsoft.com/office/word/2010/wordprocessingShape">
                    <wps:wsp>
                      <wps:cNvSpPr/>
                      <wps:spPr>
                        <a:xfrm>
                          <a:off x="0" y="0"/>
                          <a:ext cx="714375" cy="742950"/>
                        </a:xfrm>
                        <a:prstGeom prst="heptagon">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719C" id="34 Heptágono" o:spid="_x0000_s1029" style="position:absolute;margin-left:334.05pt;margin-top:11.5pt;width:56.25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" adj="-11796480,,5400" path="m-2,477796l70745,147151,357188,,643630,147151r70747,330645l516150,742954r-317925,l-2,477796xe" filled="f" stroked="f" strokeweight="2pt">
                <v:stroke joinstyle="miter"/>
                <v:formulas/>
                <v:path arrowok="t" o:connecttype="custom" o:connectlocs="-2,477796;70745,147151;357188,0;643630,147151;714377,477796;516150,742954;198225,742954;-2,477796" o:connectangles="0,0,0,0,0,0,0,0" textboxrect="0,0,714375,742950"/>
                <v:textbo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6</w:t>
                      </w:r>
                    </w:p>
                  </w:txbxContent>
                </v:textbox>
              </v:shape>
            </w:pict>
          </mc:Fallback>
        </mc:AlternateContent>
      </w:r>
      <w:r w:rsidR="00471868" w:rsidRPr="0013299B">
        <w:rPr>
          <w:rFonts w:ascii="Arial" w:hAnsi="Arial" w:cs="Arial"/>
          <w:noProof/>
          <w:color w:val="FF0000"/>
          <w:sz w:val="24"/>
          <w:szCs w:val="24"/>
          <w:highlight w:val="yellow"/>
          <w:lang w:eastAsia="es-MX"/>
        </w:rPr>
        <mc:AlternateContent>
          <mc:Choice Requires="wps">
            <w:drawing>
              <wp:anchor distT="0" distB="0" distL="114300" distR="114300" simplePos="0" relativeHeight="251705344" behindDoc="0" locked="0" layoutInCell="1" allowOverlap="1" wp14:anchorId="527A9EE9" wp14:editId="452F41C9">
                <wp:simplePos x="0" y="0"/>
                <wp:positionH relativeFrom="column">
                  <wp:posOffset>5109210</wp:posOffset>
                </wp:positionH>
                <wp:positionV relativeFrom="paragraph">
                  <wp:posOffset>41275</wp:posOffset>
                </wp:positionV>
                <wp:extent cx="714375" cy="742950"/>
                <wp:effectExtent l="0" t="0" r="0" b="0"/>
                <wp:wrapNone/>
                <wp:docPr id="35" name="35 Heptágono"/>
                <wp:cNvGraphicFramePr/>
                <a:graphic xmlns:a="http://schemas.openxmlformats.org/drawingml/2006/main">
                  <a:graphicData uri="http://schemas.microsoft.com/office/word/2010/wordprocessingShape">
                    <wps:wsp>
                      <wps:cNvSpPr/>
                      <wps:spPr>
                        <a:xfrm>
                          <a:off x="0" y="0"/>
                          <a:ext cx="714375" cy="742950"/>
                        </a:xfrm>
                        <a:prstGeom prst="heptagon">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9EE9" id="35 Heptágono" o:spid="_x0000_s1030" style="position:absolute;margin-left:402.3pt;margin-top:3.25pt;width:56.25pt;height: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" adj="-11796480,,5400" path="m-2,477796l70745,147151,357188,,643630,147151r70747,330645l516150,742954r-317925,l-2,477796xe" filled="f" stroked="f" strokeweight="2pt">
                <v:stroke joinstyle="miter"/>
                <v:formulas/>
                <v:path arrowok="t" o:connecttype="custom" o:connectlocs="-2,477796;70745,147151;357188,0;643630,147151;714377,477796;516150,742954;198225,742954;-2,477796" o:connectangles="0,0,0,0,0,0,0,0" textboxrect="0,0,714375,742950"/>
                <v:textbo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7</w:t>
                      </w:r>
                    </w:p>
                  </w:txbxContent>
                </v:textbox>
              </v:shape>
            </w:pict>
          </mc:Fallback>
        </mc:AlternateContent>
      </w:r>
      <w:r w:rsidR="00471868" w:rsidRPr="0013299B">
        <w:rPr>
          <w:rFonts w:ascii="Arial" w:hAnsi="Arial" w:cs="Arial"/>
          <w:noProof/>
          <w:color w:val="FF0000"/>
          <w:sz w:val="24"/>
          <w:szCs w:val="24"/>
          <w:highlight w:val="yellow"/>
          <w:lang w:eastAsia="es-MX"/>
        </w:rPr>
        <mc:AlternateContent>
          <mc:Choice Requires="wps">
            <w:drawing>
              <wp:anchor distT="0" distB="0" distL="114300" distR="114300" simplePos="0" relativeHeight="251707392" behindDoc="0" locked="0" layoutInCell="1" allowOverlap="1" wp14:anchorId="40FBA080" wp14:editId="1049183C">
                <wp:simplePos x="0" y="0"/>
                <wp:positionH relativeFrom="column">
                  <wp:posOffset>5661660</wp:posOffset>
                </wp:positionH>
                <wp:positionV relativeFrom="paragraph">
                  <wp:posOffset>184150</wp:posOffset>
                </wp:positionV>
                <wp:extent cx="714375" cy="742950"/>
                <wp:effectExtent l="0" t="0" r="0" b="0"/>
                <wp:wrapNone/>
                <wp:docPr id="36" name="36 Heptágono"/>
                <wp:cNvGraphicFramePr/>
                <a:graphic xmlns:a="http://schemas.openxmlformats.org/drawingml/2006/main">
                  <a:graphicData uri="http://schemas.microsoft.com/office/word/2010/wordprocessingShape">
                    <wps:wsp>
                      <wps:cNvSpPr/>
                      <wps:spPr>
                        <a:xfrm>
                          <a:off x="0" y="0"/>
                          <a:ext cx="714375" cy="742950"/>
                        </a:xfrm>
                        <a:prstGeom prst="heptagon">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A080" id="36 Heptágono" o:spid="_x0000_s1031" style="position:absolute;margin-left:445.8pt;margin-top:14.5pt;width:56.25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" adj="-11796480,,5400" path="m-2,477796l70745,147151,357188,,643630,147151r70747,330645l516150,742954r-317925,l-2,477796xe" filled="f" stroked="f" strokeweight="2pt">
                <v:stroke joinstyle="miter"/>
                <v:formulas/>
                <v:path arrowok="t" o:connecttype="custom" o:connectlocs="-2,477796;70745,147151;357188,0;643630,147151;714377,477796;516150,742954;198225,742954;-2,477796" o:connectangles="0,0,0,0,0,0,0,0" textboxrect="0,0,714375,742950"/>
                <v:textbox>
                  <w:txbxContent>
                    <w:p w:rsidR="00CF3E24" w:rsidRPr="00CF3E24" w:rsidRDefault="00CF3E24" w:rsidP="00CF3E24">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8</w:t>
                      </w:r>
                    </w:p>
                  </w:txbxContent>
                </v:textbox>
              </v:shape>
            </w:pict>
          </mc:Fallback>
        </mc:AlternateContent>
      </w:r>
      <w:r w:rsidR="00471868" w:rsidRPr="0013299B">
        <w:rPr>
          <w:rFonts w:ascii="Arial" w:hAnsi="Arial" w:cs="Arial"/>
          <w:noProof/>
          <w:color w:val="FF0000"/>
          <w:sz w:val="24"/>
          <w:szCs w:val="24"/>
          <w:highlight w:val="yellow"/>
          <w:lang w:eastAsia="es-MX"/>
        </w:rPr>
        <mc:AlternateContent>
          <mc:Choice Requires="wps">
            <w:drawing>
              <wp:anchor distT="0" distB="0" distL="114300" distR="114300" simplePos="0" relativeHeight="251693056" behindDoc="0" locked="0" layoutInCell="1" allowOverlap="1" wp14:anchorId="5F335F15" wp14:editId="50D385B0">
                <wp:simplePos x="0" y="0"/>
                <wp:positionH relativeFrom="column">
                  <wp:posOffset>641985</wp:posOffset>
                </wp:positionH>
                <wp:positionV relativeFrom="paragraph">
                  <wp:posOffset>184150</wp:posOffset>
                </wp:positionV>
                <wp:extent cx="714375" cy="742950"/>
                <wp:effectExtent l="0" t="0" r="0" b="0"/>
                <wp:wrapNone/>
                <wp:docPr id="29" name="29 Heptágono"/>
                <wp:cNvGraphicFramePr/>
                <a:graphic xmlns:a="http://schemas.openxmlformats.org/drawingml/2006/main">
                  <a:graphicData uri="http://schemas.microsoft.com/office/word/2010/wordprocessingShape">
                    <wps:wsp>
                      <wps:cNvSpPr/>
                      <wps:spPr>
                        <a:xfrm>
                          <a:off x="0" y="0"/>
                          <a:ext cx="714375" cy="742950"/>
                        </a:xfrm>
                        <a:prstGeom prst="heptagon">
                          <a:avLst/>
                        </a:prstGeom>
                        <a:noFill/>
                        <a:ln>
                          <a:noFill/>
                        </a:ln>
                      </wps:spPr>
                      <wps:style>
                        <a:lnRef idx="2">
                          <a:schemeClr val="accent1">
                            <a:shade val="50000"/>
                          </a:schemeClr>
                        </a:lnRef>
                        <a:fillRef idx="1001">
                          <a:schemeClr val="lt1"/>
                        </a:fillRef>
                        <a:effectRef idx="0">
                          <a:schemeClr val="accent1"/>
                        </a:effectRef>
                        <a:fontRef idx="minor">
                          <a:schemeClr val="lt1"/>
                        </a:fontRef>
                      </wps:style>
                      <wps:txbx>
                        <w:txbxContent>
                          <w:p w:rsidR="00F421BB" w:rsidRPr="00CF3E24" w:rsidRDefault="00CF3E24" w:rsidP="00F421BB">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5F15" id="29 Heptágono" o:spid="_x0000_s1032" style="position:absolute;margin-left:50.55pt;margin-top:14.5pt;width:56.25pt;height: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" adj="-11796480,,5400" path="m-2,477796l70745,147151,357188,,643630,147151r70747,330645l516150,742954r-317925,l-2,477796xe" filled="f" stroked="f" strokeweight="2pt">
                <v:stroke joinstyle="miter"/>
                <v:formulas/>
                <v:path arrowok="t" o:connecttype="custom" o:connectlocs="-2,477796;70745,147151;357188,0;643630,147151;714377,477796;516150,742954;198225,742954;-2,477796" o:connectangles="0,0,0,0,0,0,0,0" textboxrect="0,0,714375,742950"/>
                <v:textbox>
                  <w:txbxContent>
                    <w:p w:rsidR="00F421BB" w:rsidRPr="00CF3E24" w:rsidRDefault="00CF3E24" w:rsidP="00F421BB">
                      <w:pPr>
                        <w:jc w:val="center"/>
                        <w:rPr>
                          <w:rFonts w:ascii="Arial" w:hAnsi="Arial"/>
                          <w:b/>
                          <w:color w:val="FFFFFF" w:themeColor="background1"/>
                          <w:sz w:val="48"/>
                          <w:szCs w:val="40"/>
                          <w14:textOutline w14:w="8890" w14:cap="flat" w14:cmpd="sng" w14:algn="ctr">
                            <w14:noFill/>
                            <w14:prstDash w14:val="solid"/>
                            <w14:miter w14:lim="0"/>
                          </w14:textOutline>
                        </w:rPr>
                      </w:pPr>
                      <w:r w:rsidRPr="00CF3E24">
                        <w:rPr>
                          <w:rFonts w:ascii="Arial" w:hAnsi="Arial"/>
                          <w:b/>
                          <w:color w:val="FFFFFF" w:themeColor="background1"/>
                          <w:sz w:val="48"/>
                          <w:szCs w:val="40"/>
                          <w14:textOutline w14:w="8890" w14:cap="flat" w14:cmpd="sng" w14:algn="ctr">
                            <w14:noFill/>
                            <w14:prstDash w14:val="solid"/>
                            <w14:miter w14:lim="0"/>
                          </w14:textOutline>
                        </w:rPr>
                        <w:t>4</w:t>
                      </w:r>
                    </w:p>
                  </w:txbxContent>
                </v:textbox>
              </v:shape>
            </w:pict>
          </mc:Fallback>
        </mc:AlternateContent>
      </w:r>
      <w:r w:rsidR="00C9099A" w:rsidRPr="0013299B">
        <w:rPr>
          <w:rFonts w:ascii="Arial" w:hAnsi="Arial" w:cs="Arial"/>
          <w:noProof/>
          <w:color w:val="FF0000"/>
          <w:sz w:val="24"/>
          <w:szCs w:val="24"/>
          <w:lang w:eastAsia="es-MX"/>
        </w:rPr>
        <w:t xml:space="preserve">                                                                         </w:t>
      </w:r>
    </w:p>
    <w:p w:rsidR="0048569D" w:rsidRPr="0013299B" w:rsidRDefault="0013299B">
      <w:pPr>
        <w:rPr>
          <w:rFonts w:ascii="Arial" w:hAnsi="Arial" w:cs="Arial"/>
          <w:color w:val="FF0000"/>
          <w:sz w:val="24"/>
          <w:szCs w:val="24"/>
        </w:rPr>
      </w:pPr>
      <w:r>
        <w:rPr>
          <w:noProof/>
          <w:lang w:eastAsia="es-MX"/>
        </w:rPr>
        <w:drawing>
          <wp:anchor distT="0" distB="0" distL="114300" distR="114300" simplePos="0" relativeHeight="251739136" behindDoc="0" locked="0" layoutInCell="1" allowOverlap="1" wp14:anchorId="3139BF0F" wp14:editId="0F636164">
            <wp:simplePos x="0" y="0"/>
            <wp:positionH relativeFrom="column">
              <wp:posOffset>-51435</wp:posOffset>
            </wp:positionH>
            <wp:positionV relativeFrom="paragraph">
              <wp:posOffset>212090</wp:posOffset>
            </wp:positionV>
            <wp:extent cx="6351270" cy="32404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006" t="22527" r="13728" b="9500"/>
                    <a:stretch/>
                  </pic:blipFill>
                  <pic:spPr bwMode="auto">
                    <a:xfrm>
                      <a:off x="0" y="0"/>
                      <a:ext cx="6351270" cy="324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23AC" w:rsidRPr="006523AC" w:rsidRDefault="00CF3E24" w:rsidP="006523AC">
      <w:pPr>
        <w:pStyle w:val="Prrafodelista"/>
        <w:numPr>
          <w:ilvl w:val="0"/>
          <w:numId w:val="19"/>
        </w:numPr>
        <w:autoSpaceDE w:val="0"/>
        <w:autoSpaceDN w:val="0"/>
        <w:adjustRightInd w:val="0"/>
        <w:spacing w:before="120" w:after="0" w:line="240" w:lineRule="auto"/>
        <w:ind w:left="714" w:hanging="357"/>
        <w:contextualSpacing w:val="0"/>
        <w:jc w:val="both"/>
        <w:rPr>
          <w:rFonts w:ascii="Arial" w:hAnsi="Arial" w:cs="Arial"/>
          <w:sz w:val="24"/>
          <w:szCs w:val="24"/>
        </w:rPr>
      </w:pPr>
      <w:r w:rsidRPr="00CF3E24">
        <w:rPr>
          <w:rFonts w:ascii="Arial" w:hAnsi="Arial" w:cs="Arial"/>
          <w:b/>
          <w:sz w:val="24"/>
          <w:szCs w:val="24"/>
        </w:rPr>
        <w:t>Fondo.-</w:t>
      </w:r>
      <w:r w:rsidRPr="00CF3E24">
        <w:rPr>
          <w:rFonts w:ascii="Arial" w:hAnsi="Arial" w:cs="Arial"/>
          <w:sz w:val="24"/>
          <w:szCs w:val="24"/>
        </w:rPr>
        <w:t xml:space="preserve"> Es el conjunto de documentos producidos orgánicamente por </w:t>
      </w:r>
      <w:r>
        <w:rPr>
          <w:rFonts w:ascii="Arial" w:hAnsi="Arial" w:cs="Arial"/>
          <w:sz w:val="24"/>
          <w:szCs w:val="24"/>
        </w:rPr>
        <w:t xml:space="preserve">el Fondo de Información y Documentación para </w:t>
      </w:r>
      <w:r w:rsidR="006978CC">
        <w:rPr>
          <w:rFonts w:ascii="Arial" w:hAnsi="Arial" w:cs="Arial"/>
          <w:sz w:val="24"/>
          <w:szCs w:val="24"/>
        </w:rPr>
        <w:t>CIAD.</w:t>
      </w:r>
    </w:p>
    <w:p w:rsidR="007A3CA5" w:rsidRPr="007A3CA5" w:rsidRDefault="007A3CA5" w:rsidP="007A3CA5">
      <w:pPr>
        <w:autoSpaceDE w:val="0"/>
        <w:autoSpaceDN w:val="0"/>
        <w:adjustRightInd w:val="0"/>
        <w:spacing w:before="120" w:after="0" w:line="240" w:lineRule="auto"/>
        <w:jc w:val="both"/>
        <w:rPr>
          <w:rFonts w:ascii="Arial" w:hAnsi="Arial" w:cs="Arial"/>
          <w:sz w:val="24"/>
          <w:szCs w:val="24"/>
        </w:rPr>
      </w:pPr>
    </w:p>
    <w:p w:rsidR="00CF3E24" w:rsidRPr="007A3CA5" w:rsidRDefault="00CF3E24" w:rsidP="007A3CA5">
      <w:pPr>
        <w:pStyle w:val="Prrafodelista"/>
        <w:numPr>
          <w:ilvl w:val="0"/>
          <w:numId w:val="19"/>
        </w:numPr>
        <w:rPr>
          <w:rFonts w:ascii="Arial" w:hAnsi="Arial" w:cs="Arial"/>
          <w:sz w:val="24"/>
          <w:szCs w:val="24"/>
        </w:rPr>
      </w:pPr>
      <w:r w:rsidRPr="007A3CA5">
        <w:rPr>
          <w:rFonts w:ascii="Arial" w:hAnsi="Arial" w:cs="Arial"/>
          <w:b/>
          <w:sz w:val="24"/>
          <w:szCs w:val="24"/>
        </w:rPr>
        <w:t>Logotipo.-</w:t>
      </w:r>
      <w:r w:rsidRPr="007A3CA5">
        <w:rPr>
          <w:rFonts w:ascii="Arial" w:hAnsi="Arial" w:cs="Arial"/>
          <w:sz w:val="24"/>
          <w:szCs w:val="24"/>
        </w:rPr>
        <w:t xml:space="preserve"> Se insertará el logotipo de la entidad con el cual se le identifica </w:t>
      </w:r>
      <w:r w:rsidR="00794ECE" w:rsidRPr="007A3CA5">
        <w:rPr>
          <w:rFonts w:ascii="Arial" w:hAnsi="Arial" w:cs="Arial"/>
          <w:sz w:val="24"/>
          <w:szCs w:val="24"/>
        </w:rPr>
        <w:t xml:space="preserve">a </w:t>
      </w:r>
      <w:r w:rsidRPr="007A3CA5">
        <w:rPr>
          <w:rFonts w:ascii="Arial" w:hAnsi="Arial" w:cs="Arial"/>
          <w:sz w:val="24"/>
          <w:szCs w:val="24"/>
        </w:rPr>
        <w:t xml:space="preserve">el Fondo de Información y Documentación para </w:t>
      </w:r>
      <w:r w:rsidR="006978CC">
        <w:rPr>
          <w:rFonts w:ascii="Arial" w:hAnsi="Arial" w:cs="Arial"/>
          <w:sz w:val="24"/>
          <w:szCs w:val="24"/>
        </w:rPr>
        <w:t>CIAD.</w:t>
      </w:r>
    </w:p>
    <w:p w:rsidR="00471868" w:rsidRDefault="006978CC" w:rsidP="00794ECE">
      <w:pPr>
        <w:pStyle w:val="Prrafodelista"/>
        <w:autoSpaceDE w:val="0"/>
        <w:autoSpaceDN w:val="0"/>
        <w:adjustRightInd w:val="0"/>
        <w:spacing w:before="120" w:after="0" w:line="240" w:lineRule="auto"/>
        <w:ind w:left="714"/>
        <w:contextualSpacing w:val="0"/>
        <w:jc w:val="center"/>
        <w:rPr>
          <w:rFonts w:ascii="Arial" w:hAnsi="Arial" w:cs="Arial"/>
          <w:b/>
          <w:sz w:val="24"/>
          <w:szCs w:val="24"/>
        </w:rPr>
      </w:pPr>
      <w:r>
        <w:rPr>
          <w:rFonts w:ascii="Arial" w:hAnsi="Arial" w:cs="Arial"/>
          <w:b/>
          <w:noProof/>
          <w:sz w:val="24"/>
          <w:szCs w:val="24"/>
          <w:lang w:eastAsia="es-MX"/>
        </w:rPr>
        <w:drawing>
          <wp:inline distT="0" distB="0" distL="0" distR="0" wp14:anchorId="5EE1D557" wp14:editId="18C26424">
            <wp:extent cx="993775" cy="9937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p w:rsidR="006978CC" w:rsidRDefault="006978CC" w:rsidP="00794ECE">
      <w:pPr>
        <w:pStyle w:val="Prrafodelista"/>
        <w:autoSpaceDE w:val="0"/>
        <w:autoSpaceDN w:val="0"/>
        <w:adjustRightInd w:val="0"/>
        <w:spacing w:before="120" w:after="0" w:line="240" w:lineRule="auto"/>
        <w:ind w:left="714"/>
        <w:contextualSpacing w:val="0"/>
        <w:jc w:val="center"/>
        <w:rPr>
          <w:rFonts w:ascii="Arial" w:hAnsi="Arial" w:cs="Arial"/>
          <w:b/>
          <w:sz w:val="24"/>
          <w:szCs w:val="24"/>
        </w:rPr>
      </w:pPr>
    </w:p>
    <w:p w:rsidR="00493C04" w:rsidRPr="00F7481A" w:rsidRDefault="00794ECE" w:rsidP="00DE5B94">
      <w:pPr>
        <w:pStyle w:val="Prrafodelista"/>
        <w:numPr>
          <w:ilvl w:val="0"/>
          <w:numId w:val="19"/>
        </w:numPr>
        <w:autoSpaceDE w:val="0"/>
        <w:autoSpaceDN w:val="0"/>
        <w:adjustRightInd w:val="0"/>
        <w:spacing w:before="120" w:after="0" w:line="240" w:lineRule="auto"/>
        <w:ind w:left="714"/>
        <w:contextualSpacing w:val="0"/>
        <w:jc w:val="both"/>
        <w:rPr>
          <w:rFonts w:ascii="Arial" w:hAnsi="Arial" w:cs="Arial"/>
          <w:sz w:val="24"/>
          <w:szCs w:val="24"/>
        </w:rPr>
      </w:pPr>
      <w:r w:rsidRPr="00F7481A">
        <w:rPr>
          <w:rFonts w:ascii="Arial" w:hAnsi="Arial" w:cs="Arial"/>
          <w:b/>
          <w:sz w:val="24"/>
          <w:szCs w:val="24"/>
        </w:rPr>
        <w:t>Código:</w:t>
      </w:r>
      <w:r w:rsidRPr="00F7481A">
        <w:rPr>
          <w:rFonts w:ascii="Trebuchet MS" w:hAnsi="Trebuchet MS"/>
        </w:rPr>
        <w:t xml:space="preserve"> </w:t>
      </w:r>
      <w:r w:rsidR="00DE5B94" w:rsidRPr="00F7481A">
        <w:rPr>
          <w:rFonts w:ascii="Arial" w:hAnsi="Arial" w:cs="Arial"/>
          <w:sz w:val="24"/>
          <w:szCs w:val="24"/>
        </w:rPr>
        <w:t xml:space="preserve">registra el orden y distribución de las categorías de agrupamiento (mediante un número de identificación de cada Sección, Serie y </w:t>
      </w:r>
      <w:proofErr w:type="spellStart"/>
      <w:r w:rsidR="00DE5B94" w:rsidRPr="00F7481A">
        <w:rPr>
          <w:rFonts w:ascii="Arial" w:hAnsi="Arial" w:cs="Arial"/>
          <w:sz w:val="24"/>
          <w:szCs w:val="24"/>
        </w:rPr>
        <w:t>Subseries</w:t>
      </w:r>
      <w:proofErr w:type="spellEnd"/>
      <w:r w:rsidR="00DE5B94" w:rsidRPr="00F7481A">
        <w:rPr>
          <w:rFonts w:ascii="Arial" w:hAnsi="Arial" w:cs="Arial"/>
          <w:sz w:val="24"/>
          <w:szCs w:val="24"/>
        </w:rPr>
        <w:t xml:space="preserve"> que represente una función común o sustantiva) dentro del propio Catálogo, permitiendo con ello sustituir el nombre propio o título de la categoría para fines de su identificación. </w:t>
      </w:r>
    </w:p>
    <w:p w:rsidR="00493C04" w:rsidRDefault="00493C04" w:rsidP="00DE5B94">
      <w:pPr>
        <w:pStyle w:val="Prrafodelista"/>
        <w:autoSpaceDE w:val="0"/>
        <w:autoSpaceDN w:val="0"/>
        <w:adjustRightInd w:val="0"/>
        <w:spacing w:before="120" w:after="0" w:line="240" w:lineRule="auto"/>
        <w:ind w:left="714"/>
        <w:contextualSpacing w:val="0"/>
        <w:jc w:val="both"/>
        <w:rPr>
          <w:rFonts w:ascii="Arial" w:hAnsi="Arial" w:cs="Arial"/>
          <w:sz w:val="24"/>
          <w:szCs w:val="24"/>
        </w:rPr>
        <w:sectPr w:rsidR="00493C04" w:rsidSect="00FB035E">
          <w:headerReference w:type="default" r:id="rId10"/>
          <w:footerReference w:type="default" r:id="rId11"/>
          <w:pgSz w:w="12240" w:h="15840"/>
          <w:pgMar w:top="1417" w:right="900" w:bottom="1276" w:left="1134" w:header="708" w:footer="708" w:gutter="0"/>
          <w:cols w:space="708"/>
          <w:docGrid w:linePitch="360"/>
        </w:sectPr>
      </w:pPr>
    </w:p>
    <w:p w:rsidR="00E97B93" w:rsidRDefault="00EA737B" w:rsidP="001D70A9">
      <w:pPr>
        <w:pStyle w:val="Prrafodelista"/>
        <w:autoSpaceDE w:val="0"/>
        <w:autoSpaceDN w:val="0"/>
        <w:adjustRightInd w:val="0"/>
        <w:spacing w:before="120" w:after="0" w:line="240" w:lineRule="auto"/>
        <w:ind w:left="714"/>
        <w:contextualSpacing w:val="0"/>
        <w:jc w:val="center"/>
        <w:rPr>
          <w:rFonts w:ascii="Arial" w:hAnsi="Arial" w:cs="Arial"/>
          <w:sz w:val="24"/>
          <w:szCs w:val="24"/>
        </w:rPr>
        <w:sectPr w:rsidR="00E97B93" w:rsidSect="00E97B93">
          <w:type w:val="continuous"/>
          <w:pgSz w:w="12240" w:h="15840"/>
          <w:pgMar w:top="1417" w:right="1183" w:bottom="1276" w:left="1418" w:header="708" w:footer="708" w:gutter="0"/>
          <w:cols w:num="2" w:space="708"/>
          <w:docGrid w:linePitch="360"/>
        </w:sectPr>
      </w:pPr>
      <w:r>
        <w:rPr>
          <w:rFonts w:ascii="Arial" w:hAnsi="Arial" w:cs="Arial"/>
          <w:noProof/>
          <w:sz w:val="24"/>
          <w:szCs w:val="24"/>
          <w:lang w:eastAsia="es-MX"/>
        </w:rPr>
        <w:lastRenderedPageBreak/>
        <mc:AlternateContent>
          <mc:Choice Requires="wps">
            <w:drawing>
              <wp:anchor distT="0" distB="0" distL="114300" distR="114300" simplePos="0" relativeHeight="251716608" behindDoc="0" locked="0" layoutInCell="1" allowOverlap="1" wp14:anchorId="302206C5" wp14:editId="246A8338">
                <wp:simplePos x="0" y="0"/>
                <wp:positionH relativeFrom="column">
                  <wp:posOffset>4076167</wp:posOffset>
                </wp:positionH>
                <wp:positionV relativeFrom="paragraph">
                  <wp:posOffset>200025</wp:posOffset>
                </wp:positionV>
                <wp:extent cx="1095375" cy="733425"/>
                <wp:effectExtent l="133350" t="0" r="28575" b="390525"/>
                <wp:wrapNone/>
                <wp:docPr id="51" name="51 Llamada rectangular"/>
                <wp:cNvGraphicFramePr/>
                <a:graphic xmlns:a="http://schemas.openxmlformats.org/drawingml/2006/main">
                  <a:graphicData uri="http://schemas.microsoft.com/office/word/2010/wordprocessingShape">
                    <wps:wsp>
                      <wps:cNvSpPr/>
                      <wps:spPr>
                        <a:xfrm>
                          <a:off x="0" y="0"/>
                          <a:ext cx="1095375" cy="733425"/>
                        </a:xfrm>
                        <a:prstGeom prst="wedgeRectCallout">
                          <a:avLst>
                            <a:gd name="adj1" fmla="val -60429"/>
                            <a:gd name="adj2" fmla="val 97999"/>
                          </a:avLst>
                        </a:prstGeom>
                        <a:ln w="3175"/>
                      </wps:spPr>
                      <wps:style>
                        <a:lnRef idx="2">
                          <a:schemeClr val="dk1"/>
                        </a:lnRef>
                        <a:fillRef idx="1">
                          <a:schemeClr val="lt1"/>
                        </a:fillRef>
                        <a:effectRef idx="0">
                          <a:schemeClr val="dk1"/>
                        </a:effectRef>
                        <a:fontRef idx="minor">
                          <a:schemeClr val="dk1"/>
                        </a:fontRef>
                      </wps:style>
                      <wps:txbx>
                        <w:txbxContent>
                          <w:p w:rsidR="001D70A9" w:rsidRPr="00471868" w:rsidRDefault="001D70A9" w:rsidP="00471868">
                            <w:pPr>
                              <w:jc w:val="both"/>
                            </w:pPr>
                            <w:r w:rsidRPr="00471868">
                              <w:rPr>
                                <w:rFonts w:ascii="Trebuchet MS" w:hAnsi="Trebuchet MS"/>
                                <w:color w:val="1F497D" w:themeColor="text2"/>
                              </w:rPr>
                              <w:t>SECCIÓN: 1S, 2S, 3S, etc</w:t>
                            </w:r>
                            <w:r w:rsidR="00471868">
                              <w:rPr>
                                <w:rFonts w:ascii="Trebuchet MS" w:hAnsi="Trebuchet MS"/>
                                <w:color w:val="1F497D" w:themeColor="text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206C5" id="51 Llamada rectangular" o:spid="_x0000_s1033" type="#_x0000_t61" style="position:absolute;left:0;text-align:left;margin-left:320.95pt;margin-top:15.75pt;width:86.25pt;height:5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" adj="-2253,31968" fillcolor="white [3201]" strokecolor="black [3200]" strokeweight=".25pt">
                <v:textbox>
                  <w:txbxContent>
                    <w:p w:rsidR="001D70A9" w:rsidRPr="00471868" w:rsidRDefault="001D70A9" w:rsidP="00471868">
                      <w:pPr>
                        <w:jc w:val="both"/>
                      </w:pPr>
                      <w:r w:rsidRPr="00471868">
                        <w:rPr>
                          <w:rFonts w:ascii="Trebuchet MS" w:hAnsi="Trebuchet MS"/>
                          <w:color w:val="1F497D" w:themeColor="text2"/>
                        </w:rPr>
                        <w:t>SECCIÓN: 1S, 2S, 3S, etc</w:t>
                      </w:r>
                      <w:r w:rsidR="00471868">
                        <w:rPr>
                          <w:rFonts w:ascii="Trebuchet MS" w:hAnsi="Trebuchet MS"/>
                          <w:color w:val="1F497D" w:themeColor="text2"/>
                        </w:rPr>
                        <w:t>.</w:t>
                      </w:r>
                    </w:p>
                  </w:txbxContent>
                </v:textbox>
              </v:shape>
            </w:pict>
          </mc:Fallback>
        </mc:AlternateContent>
      </w:r>
      <w:r w:rsidR="00471868">
        <w:rPr>
          <w:rFonts w:ascii="Arial" w:hAnsi="Arial" w:cs="Arial"/>
          <w:noProof/>
          <w:sz w:val="24"/>
          <w:szCs w:val="24"/>
          <w:lang w:eastAsia="es-MX"/>
        </w:rPr>
        <mc:AlternateContent>
          <mc:Choice Requires="wps">
            <w:drawing>
              <wp:anchor distT="0" distB="0" distL="114300" distR="114300" simplePos="0" relativeHeight="251711488" behindDoc="0" locked="0" layoutInCell="1" allowOverlap="1" wp14:anchorId="55F0A806" wp14:editId="0C6ADF1A">
                <wp:simplePos x="0" y="0"/>
                <wp:positionH relativeFrom="column">
                  <wp:posOffset>-3528060</wp:posOffset>
                </wp:positionH>
                <wp:positionV relativeFrom="paragraph">
                  <wp:posOffset>914400</wp:posOffset>
                </wp:positionV>
                <wp:extent cx="1638300" cy="495300"/>
                <wp:effectExtent l="0" t="0" r="285750" b="590550"/>
                <wp:wrapNone/>
                <wp:docPr id="44" name="44 Llamada rectangular"/>
                <wp:cNvGraphicFramePr/>
                <a:graphic xmlns:a="http://schemas.openxmlformats.org/drawingml/2006/main">
                  <a:graphicData uri="http://schemas.microsoft.com/office/word/2010/wordprocessingShape">
                    <wps:wsp>
                      <wps:cNvSpPr/>
                      <wps:spPr>
                        <a:xfrm>
                          <a:off x="0" y="0"/>
                          <a:ext cx="1638300" cy="495300"/>
                        </a:xfrm>
                        <a:prstGeom prst="wedgeRectCallout">
                          <a:avLst>
                            <a:gd name="adj1" fmla="val 65974"/>
                            <a:gd name="adj2" fmla="val 16488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116410" w:rsidRPr="00471868" w:rsidRDefault="00116410" w:rsidP="00471868">
                            <w:pPr>
                              <w:jc w:val="both"/>
                              <w:rPr>
                                <w:rFonts w:ascii="Trebuchet MS" w:hAnsi="Trebuchet MS"/>
                              </w:rPr>
                            </w:pPr>
                            <w:r w:rsidRPr="00471868">
                              <w:rPr>
                                <w:rFonts w:ascii="Trebuchet MS" w:hAnsi="Trebuchet MS"/>
                                <w:color w:val="1F497D" w:themeColor="text2"/>
                              </w:rPr>
                              <w:t>SERIE: 1C.1, 1C.2, etc</w:t>
                            </w:r>
                            <w:r w:rsidR="00471868" w:rsidRPr="00471868">
                              <w:rPr>
                                <w:rFonts w:ascii="Trebuchet MS" w:hAnsi="Trebuchet MS"/>
                                <w:color w:val="1F497D" w:themeColor="text2"/>
                              </w:rPr>
                              <w:t>.</w:t>
                            </w:r>
                          </w:p>
                          <w:p w:rsidR="00116410" w:rsidRDefault="00116410" w:rsidP="001164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0A806" id="44 Llamada rectangular" o:spid="_x0000_s1034" type="#_x0000_t61" style="position:absolute;left:0;text-align:left;margin-left:-277.8pt;margin-top:1in;width:129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" adj="25050,46415" filled="f" strokecolor="#243f60 [1604]" strokeweight=".25pt">
                <v:textbox>
                  <w:txbxContent>
                    <w:p w:rsidR="00116410" w:rsidRPr="00471868" w:rsidRDefault="00116410" w:rsidP="00471868">
                      <w:pPr>
                        <w:jc w:val="both"/>
                        <w:rPr>
                          <w:rFonts w:ascii="Trebuchet MS" w:hAnsi="Trebuchet MS"/>
                        </w:rPr>
                      </w:pPr>
                      <w:r w:rsidRPr="00471868">
                        <w:rPr>
                          <w:rFonts w:ascii="Trebuchet MS" w:hAnsi="Trebuchet MS"/>
                          <w:color w:val="1F497D" w:themeColor="text2"/>
                        </w:rPr>
                        <w:t>SERIE: 1C.1, 1C.2, etc</w:t>
                      </w:r>
                      <w:r w:rsidR="00471868" w:rsidRPr="00471868">
                        <w:rPr>
                          <w:rFonts w:ascii="Trebuchet MS" w:hAnsi="Trebuchet MS"/>
                          <w:color w:val="1F497D" w:themeColor="text2"/>
                        </w:rPr>
                        <w:t>.</w:t>
                      </w:r>
                    </w:p>
                    <w:p w:rsidR="00116410" w:rsidRDefault="00116410" w:rsidP="00116410">
                      <w:pPr>
                        <w:jc w:val="center"/>
                      </w:pPr>
                    </w:p>
                  </w:txbxContent>
                </v:textbox>
              </v:shape>
            </w:pict>
          </mc:Fallback>
        </mc:AlternateContent>
      </w:r>
    </w:p>
    <w:p w:rsidR="00DE5B94" w:rsidRDefault="00EA737B" w:rsidP="00F7481A">
      <w:pPr>
        <w:pStyle w:val="Prrafodelista"/>
        <w:tabs>
          <w:tab w:val="left" w:pos="1860"/>
          <w:tab w:val="left" w:pos="2205"/>
        </w:tabs>
        <w:autoSpaceDE w:val="0"/>
        <w:autoSpaceDN w:val="0"/>
        <w:adjustRightInd w:val="0"/>
        <w:spacing w:before="120" w:after="0" w:line="240" w:lineRule="auto"/>
        <w:ind w:left="714"/>
        <w:contextualSpacing w:val="0"/>
        <w:jc w:val="both"/>
      </w:pPr>
      <w:r>
        <w:rPr>
          <w:rFonts w:ascii="Arial" w:hAnsi="Arial" w:cs="Arial"/>
          <w:noProof/>
          <w:sz w:val="24"/>
          <w:szCs w:val="24"/>
          <w:lang w:eastAsia="es-MX"/>
        </w:rPr>
        <mc:AlternateContent>
          <mc:Choice Requires="wps">
            <w:drawing>
              <wp:anchor distT="0" distB="0" distL="114300" distR="114300" simplePos="0" relativeHeight="251720704" behindDoc="0" locked="0" layoutInCell="1" allowOverlap="1" wp14:anchorId="714314BC" wp14:editId="357F62B7">
                <wp:simplePos x="0" y="0"/>
                <wp:positionH relativeFrom="column">
                  <wp:posOffset>848360</wp:posOffset>
                </wp:positionH>
                <wp:positionV relativeFrom="paragraph">
                  <wp:posOffset>455930</wp:posOffset>
                </wp:positionV>
                <wp:extent cx="1390650" cy="495300"/>
                <wp:effectExtent l="0" t="0" r="171450" b="342900"/>
                <wp:wrapNone/>
                <wp:docPr id="53" name="53 Llamada rectangular"/>
                <wp:cNvGraphicFramePr/>
                <a:graphic xmlns:a="http://schemas.openxmlformats.org/drawingml/2006/main">
                  <a:graphicData uri="http://schemas.microsoft.com/office/word/2010/wordprocessingShape">
                    <wps:wsp>
                      <wps:cNvSpPr/>
                      <wps:spPr>
                        <a:xfrm>
                          <a:off x="0" y="0"/>
                          <a:ext cx="1390650" cy="495300"/>
                        </a:xfrm>
                        <a:prstGeom prst="wedgeRectCallout">
                          <a:avLst>
                            <a:gd name="adj1" fmla="val 60841"/>
                            <a:gd name="adj2" fmla="val 114882"/>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D70A9" w:rsidRPr="00471868" w:rsidRDefault="00EA737B" w:rsidP="00471868">
                            <w:pPr>
                              <w:jc w:val="both"/>
                              <w:rPr>
                                <w:rFonts w:ascii="Trebuchet MS" w:hAnsi="Trebuchet MS"/>
                              </w:rPr>
                            </w:pPr>
                            <w:r>
                              <w:rPr>
                                <w:rFonts w:ascii="Trebuchet MS" w:hAnsi="Trebuchet MS"/>
                                <w:color w:val="1F497D" w:themeColor="text2"/>
                              </w:rPr>
                              <w:t>SERIE: 3S.1, 3</w:t>
                            </w:r>
                            <w:r w:rsidR="001D70A9" w:rsidRPr="00471868">
                              <w:rPr>
                                <w:rFonts w:ascii="Trebuchet MS" w:hAnsi="Trebuchet MS"/>
                                <w:color w:val="1F497D" w:themeColor="text2"/>
                              </w:rPr>
                              <w:t xml:space="preserve">S.2, </w:t>
                            </w:r>
                            <w:r w:rsidR="005E5DFB" w:rsidRPr="00471868">
                              <w:rPr>
                                <w:rFonts w:ascii="Trebuchet MS" w:hAnsi="Trebuchet MS"/>
                                <w:color w:val="1F497D" w:themeColor="text2"/>
                              </w:rPr>
                              <w:t>etc</w:t>
                            </w:r>
                            <w:r w:rsidR="005E5DFB">
                              <w:rPr>
                                <w:rFonts w:ascii="Trebuchet MS" w:hAnsi="Trebuchet MS"/>
                                <w:color w:val="1F497D" w:themeColor="text2"/>
                              </w:rPr>
                              <w:t>.</w:t>
                            </w:r>
                          </w:p>
                          <w:p w:rsidR="001D70A9" w:rsidRDefault="001D70A9" w:rsidP="001D70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314BC" id="53 Llamada rectangular" o:spid="_x0000_s1035" type="#_x0000_t61" style="position:absolute;left:0;text-align:left;margin-left:66.8pt;margin-top:35.9pt;width:109.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" adj="23942,35615" fillcolor="white [3201]" strokecolor="black [3213]" strokeweight=".25pt">
                <v:textbox>
                  <w:txbxContent>
                    <w:p w:rsidR="001D70A9" w:rsidRPr="00471868" w:rsidRDefault="00EA737B" w:rsidP="00471868">
                      <w:pPr>
                        <w:jc w:val="both"/>
                        <w:rPr>
                          <w:rFonts w:ascii="Trebuchet MS" w:hAnsi="Trebuchet MS"/>
                        </w:rPr>
                      </w:pPr>
                      <w:r>
                        <w:rPr>
                          <w:rFonts w:ascii="Trebuchet MS" w:hAnsi="Trebuchet MS"/>
                          <w:color w:val="1F497D" w:themeColor="text2"/>
                        </w:rPr>
                        <w:t>SERIE: 3S.1, 3</w:t>
                      </w:r>
                      <w:r w:rsidR="001D70A9" w:rsidRPr="00471868">
                        <w:rPr>
                          <w:rFonts w:ascii="Trebuchet MS" w:hAnsi="Trebuchet MS"/>
                          <w:color w:val="1F497D" w:themeColor="text2"/>
                        </w:rPr>
                        <w:t xml:space="preserve">S.2, </w:t>
                      </w:r>
                      <w:r w:rsidR="005E5DFB" w:rsidRPr="00471868">
                        <w:rPr>
                          <w:rFonts w:ascii="Trebuchet MS" w:hAnsi="Trebuchet MS"/>
                          <w:color w:val="1F497D" w:themeColor="text2"/>
                        </w:rPr>
                        <w:t>etc</w:t>
                      </w:r>
                      <w:r w:rsidR="005E5DFB">
                        <w:rPr>
                          <w:rFonts w:ascii="Trebuchet MS" w:hAnsi="Trebuchet MS"/>
                          <w:color w:val="1F497D" w:themeColor="text2"/>
                        </w:rPr>
                        <w:t>.</w:t>
                      </w:r>
                    </w:p>
                    <w:p w:rsidR="001D70A9" w:rsidRDefault="001D70A9" w:rsidP="001D70A9">
                      <w:pPr>
                        <w:jc w:val="center"/>
                      </w:pP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18656" behindDoc="0" locked="0" layoutInCell="1" allowOverlap="1" wp14:anchorId="30A8ED10" wp14:editId="5B9B561A">
                <wp:simplePos x="0" y="0"/>
                <wp:positionH relativeFrom="column">
                  <wp:posOffset>4165600</wp:posOffset>
                </wp:positionH>
                <wp:positionV relativeFrom="paragraph">
                  <wp:posOffset>1156335</wp:posOffset>
                </wp:positionV>
                <wp:extent cx="1247775" cy="733425"/>
                <wp:effectExtent l="133350" t="0" r="28575" b="390525"/>
                <wp:wrapNone/>
                <wp:docPr id="52" name="52 Llamada rectangular"/>
                <wp:cNvGraphicFramePr/>
                <a:graphic xmlns:a="http://schemas.openxmlformats.org/drawingml/2006/main">
                  <a:graphicData uri="http://schemas.microsoft.com/office/word/2010/wordprocessingShape">
                    <wps:wsp>
                      <wps:cNvSpPr/>
                      <wps:spPr>
                        <a:xfrm>
                          <a:off x="0" y="0"/>
                          <a:ext cx="1247775" cy="733425"/>
                        </a:xfrm>
                        <a:prstGeom prst="wedgeRectCallout">
                          <a:avLst>
                            <a:gd name="adj1" fmla="val -60429"/>
                            <a:gd name="adj2" fmla="val 97999"/>
                          </a:avLst>
                        </a:prstGeom>
                        <a:ln w="6350"/>
                      </wps:spPr>
                      <wps:style>
                        <a:lnRef idx="2">
                          <a:schemeClr val="dk1"/>
                        </a:lnRef>
                        <a:fillRef idx="1">
                          <a:schemeClr val="lt1"/>
                        </a:fillRef>
                        <a:effectRef idx="0">
                          <a:schemeClr val="dk1"/>
                        </a:effectRef>
                        <a:fontRef idx="minor">
                          <a:schemeClr val="dk1"/>
                        </a:fontRef>
                      </wps:style>
                      <wps:txbx>
                        <w:txbxContent>
                          <w:p w:rsidR="001D70A9" w:rsidRPr="00471868" w:rsidRDefault="00EA737B" w:rsidP="00471868">
                            <w:pPr>
                              <w:jc w:val="both"/>
                            </w:pPr>
                            <w:r>
                              <w:rPr>
                                <w:rFonts w:ascii="Trebuchet MS" w:hAnsi="Trebuchet MS"/>
                                <w:color w:val="1F497D" w:themeColor="text2"/>
                              </w:rPr>
                              <w:t>SUBSERIE: 3S.2.1, 3S.2.2, 3S.2</w:t>
                            </w:r>
                            <w:r w:rsidR="001D70A9" w:rsidRPr="00471868">
                              <w:rPr>
                                <w:rFonts w:ascii="Trebuchet MS" w:hAnsi="Trebuchet MS"/>
                                <w:color w:val="1F497D" w:themeColor="text2"/>
                              </w:rPr>
                              <w:t>.3,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ED10" id="52 Llamada rectangular" o:spid="_x0000_s1036" type="#_x0000_t61" style="position:absolute;left:0;text-align:left;margin-left:328pt;margin-top:91.05pt;width:98.2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" adj="-2253,31968" fillcolor="white [3201]" strokecolor="black [3200]" strokeweight=".5pt">
                <v:textbox>
                  <w:txbxContent>
                    <w:p w:rsidR="001D70A9" w:rsidRPr="00471868" w:rsidRDefault="00EA737B" w:rsidP="00471868">
                      <w:pPr>
                        <w:jc w:val="both"/>
                      </w:pPr>
                      <w:r>
                        <w:rPr>
                          <w:rFonts w:ascii="Trebuchet MS" w:hAnsi="Trebuchet MS"/>
                          <w:color w:val="1F497D" w:themeColor="text2"/>
                        </w:rPr>
                        <w:t>SUBSERIE: 3S.2.1, 3S.2.2, 3S.2</w:t>
                      </w:r>
                      <w:r w:rsidR="001D70A9" w:rsidRPr="00471868">
                        <w:rPr>
                          <w:rFonts w:ascii="Trebuchet MS" w:hAnsi="Trebuchet MS"/>
                          <w:color w:val="1F497D" w:themeColor="text2"/>
                        </w:rPr>
                        <w:t>.3, etc.</w:t>
                      </w:r>
                    </w:p>
                  </w:txbxContent>
                </v:textbox>
              </v:shape>
            </w:pict>
          </mc:Fallback>
        </mc:AlternateContent>
      </w:r>
      <w:r w:rsidR="00F7481A">
        <w:rPr>
          <w:rFonts w:ascii="Arial" w:hAnsi="Arial" w:cs="Arial"/>
          <w:sz w:val="24"/>
          <w:szCs w:val="24"/>
        </w:rPr>
        <w:tab/>
      </w:r>
      <w:r w:rsidR="00F7481A">
        <w:t xml:space="preserve">      </w:t>
      </w:r>
      <w:r w:rsidR="00216EE3">
        <w:rPr>
          <w:noProof/>
          <w:lang w:eastAsia="es-MX"/>
        </w:rPr>
        <w:t xml:space="preserve">                   </w:t>
      </w:r>
      <w:r w:rsidR="00F7481A">
        <w:t xml:space="preserve">            </w:t>
      </w:r>
      <w:r w:rsidRPr="00F7481A">
        <w:rPr>
          <w:noProof/>
          <w:lang w:eastAsia="es-MX"/>
        </w:rPr>
        <w:drawing>
          <wp:inline distT="0" distB="0" distL="0" distR="0" wp14:anchorId="49141B58" wp14:editId="2369D0F1">
            <wp:extent cx="1814169" cy="2659429"/>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334" cy="2667000"/>
                    </a:xfrm>
                    <a:prstGeom prst="rect">
                      <a:avLst/>
                    </a:prstGeom>
                    <a:noFill/>
                    <a:ln>
                      <a:noFill/>
                    </a:ln>
                  </pic:spPr>
                </pic:pic>
              </a:graphicData>
            </a:graphic>
          </wp:inline>
        </w:drawing>
      </w:r>
      <w:r w:rsidR="00F7481A">
        <w:t xml:space="preserve">                 </w:t>
      </w:r>
    </w:p>
    <w:p w:rsidR="002223E9" w:rsidRDefault="002223E9" w:rsidP="00F7481A">
      <w:pPr>
        <w:pStyle w:val="Prrafodelista"/>
        <w:tabs>
          <w:tab w:val="left" w:pos="1860"/>
          <w:tab w:val="left" w:pos="2205"/>
        </w:tabs>
        <w:autoSpaceDE w:val="0"/>
        <w:autoSpaceDN w:val="0"/>
        <w:adjustRightInd w:val="0"/>
        <w:spacing w:before="120" w:after="0" w:line="240" w:lineRule="auto"/>
        <w:ind w:left="714"/>
        <w:contextualSpacing w:val="0"/>
        <w:jc w:val="both"/>
      </w:pPr>
    </w:p>
    <w:p w:rsidR="002223E9" w:rsidRDefault="002223E9" w:rsidP="00A44DD3">
      <w:pPr>
        <w:tabs>
          <w:tab w:val="left" w:pos="1860"/>
          <w:tab w:val="left" w:pos="2205"/>
        </w:tabs>
        <w:autoSpaceDE w:val="0"/>
        <w:autoSpaceDN w:val="0"/>
        <w:adjustRightInd w:val="0"/>
        <w:spacing w:before="120" w:after="0" w:line="240" w:lineRule="auto"/>
        <w:jc w:val="both"/>
      </w:pPr>
    </w:p>
    <w:p w:rsidR="002223E9" w:rsidRDefault="002223E9" w:rsidP="00F7481A">
      <w:pPr>
        <w:pStyle w:val="Prrafodelista"/>
        <w:tabs>
          <w:tab w:val="left" w:pos="1860"/>
          <w:tab w:val="left" w:pos="2205"/>
        </w:tabs>
        <w:autoSpaceDE w:val="0"/>
        <w:autoSpaceDN w:val="0"/>
        <w:adjustRightInd w:val="0"/>
        <w:spacing w:before="120" w:after="0" w:line="240" w:lineRule="auto"/>
        <w:ind w:left="714"/>
        <w:contextualSpacing w:val="0"/>
        <w:jc w:val="both"/>
        <w:rPr>
          <w:rFonts w:ascii="Arial" w:hAnsi="Arial" w:cs="Arial"/>
          <w:sz w:val="24"/>
          <w:szCs w:val="24"/>
        </w:rPr>
      </w:pPr>
    </w:p>
    <w:p w:rsidR="00DE5B94" w:rsidRDefault="00CF4D4E" w:rsidP="00DE5B94">
      <w:pPr>
        <w:pStyle w:val="Prrafodelista"/>
        <w:numPr>
          <w:ilvl w:val="0"/>
          <w:numId w:val="19"/>
        </w:numPr>
        <w:autoSpaceDE w:val="0"/>
        <w:autoSpaceDN w:val="0"/>
        <w:adjustRightInd w:val="0"/>
        <w:spacing w:after="0" w:line="240" w:lineRule="auto"/>
        <w:jc w:val="both"/>
        <w:rPr>
          <w:rFonts w:ascii="Arial" w:hAnsi="Arial" w:cs="Arial"/>
          <w:sz w:val="24"/>
          <w:szCs w:val="24"/>
        </w:rPr>
      </w:pPr>
      <w:r w:rsidRPr="00DE5B94">
        <w:rPr>
          <w:rFonts w:ascii="Arial" w:hAnsi="Arial" w:cs="Arial"/>
          <w:b/>
          <w:sz w:val="24"/>
          <w:szCs w:val="24"/>
        </w:rPr>
        <w:t>Niveles de clasificación</w:t>
      </w:r>
      <w:r w:rsidR="00794ECE" w:rsidRPr="00DE5B94">
        <w:rPr>
          <w:rFonts w:ascii="Arial" w:hAnsi="Arial" w:cs="Arial"/>
          <w:b/>
          <w:sz w:val="24"/>
          <w:szCs w:val="24"/>
        </w:rPr>
        <w:t>:</w:t>
      </w:r>
      <w:r w:rsidR="00794ECE" w:rsidRPr="00DE5B94">
        <w:rPr>
          <w:rFonts w:ascii="Arial" w:hAnsi="Arial" w:cs="Arial"/>
          <w:sz w:val="24"/>
          <w:szCs w:val="24"/>
        </w:rPr>
        <w:t xml:space="preserve"> </w:t>
      </w:r>
      <w:r w:rsidR="00DE5B94" w:rsidRPr="00DE5B94">
        <w:rPr>
          <w:rFonts w:ascii="Arial" w:hAnsi="Arial" w:cs="Arial"/>
          <w:sz w:val="24"/>
          <w:szCs w:val="24"/>
        </w:rPr>
        <w:t>En el apartado de identificación se contemplan los nombres específicos de cada uno de los códigos, relativos a los asuntos sustantivos o rubros temáticos que son producidos o recibidos por cada Dirección (Unidad Administrativa).</w:t>
      </w:r>
    </w:p>
    <w:p w:rsidR="002B7924" w:rsidRDefault="0088159A" w:rsidP="00E97B93">
      <w:pPr>
        <w:pStyle w:val="Prrafodelista"/>
      </w:pPr>
      <w:r>
        <w:rPr>
          <w:rFonts w:ascii="Arial" w:hAnsi="Arial" w:cs="Arial"/>
          <w:noProof/>
          <w:sz w:val="24"/>
          <w:szCs w:val="24"/>
          <w:lang w:eastAsia="es-MX"/>
        </w:rPr>
        <mc:AlternateContent>
          <mc:Choice Requires="wps">
            <w:drawing>
              <wp:anchor distT="0" distB="0" distL="114300" distR="114300" simplePos="0" relativeHeight="251714560" behindDoc="0" locked="0" layoutInCell="1" allowOverlap="1" wp14:anchorId="4377EED5" wp14:editId="6B1230A7">
                <wp:simplePos x="0" y="0"/>
                <wp:positionH relativeFrom="column">
                  <wp:posOffset>4224020</wp:posOffset>
                </wp:positionH>
                <wp:positionV relativeFrom="paragraph">
                  <wp:posOffset>141605</wp:posOffset>
                </wp:positionV>
                <wp:extent cx="2066925" cy="733425"/>
                <wp:effectExtent l="228600" t="0" r="28575" b="390525"/>
                <wp:wrapNone/>
                <wp:docPr id="46" name="46 Llamada rectangular"/>
                <wp:cNvGraphicFramePr/>
                <a:graphic xmlns:a="http://schemas.openxmlformats.org/drawingml/2006/main">
                  <a:graphicData uri="http://schemas.microsoft.com/office/word/2010/wordprocessingShape">
                    <wps:wsp>
                      <wps:cNvSpPr/>
                      <wps:spPr>
                        <a:xfrm>
                          <a:off x="0" y="0"/>
                          <a:ext cx="2066925" cy="733425"/>
                        </a:xfrm>
                        <a:prstGeom prst="wedgeRectCallout">
                          <a:avLst>
                            <a:gd name="adj1" fmla="val -60429"/>
                            <a:gd name="adj2" fmla="val 97999"/>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E97B93" w:rsidRPr="0088159A" w:rsidRDefault="00E97B93" w:rsidP="005E5DFB">
                            <w:pPr>
                              <w:jc w:val="both"/>
                              <w:rPr>
                                <w:sz w:val="20"/>
                                <w:szCs w:val="20"/>
                              </w:rPr>
                            </w:pPr>
                            <w:r w:rsidRPr="0088159A">
                              <w:rPr>
                                <w:rFonts w:ascii="Trebuchet MS" w:hAnsi="Trebuchet MS"/>
                                <w:color w:val="1F497D" w:themeColor="text2"/>
                                <w:sz w:val="20"/>
                                <w:szCs w:val="20"/>
                              </w:rPr>
                              <w:t xml:space="preserve">SECCIÓN: </w:t>
                            </w:r>
                            <w:r w:rsidR="0088159A" w:rsidRPr="0088159A">
                              <w:rPr>
                                <w:rFonts w:ascii="Trebuchet MS" w:hAnsi="Trebuchet MS"/>
                                <w:color w:val="1F497D" w:themeColor="text2"/>
                                <w:sz w:val="20"/>
                                <w:szCs w:val="20"/>
                              </w:rPr>
                              <w:t xml:space="preserve">Legislación, </w:t>
                            </w:r>
                            <w:r w:rsidRPr="0088159A">
                              <w:rPr>
                                <w:rFonts w:ascii="Trebuchet MS" w:hAnsi="Trebuchet MS"/>
                                <w:color w:val="1F497D" w:themeColor="text2"/>
                                <w:sz w:val="20"/>
                                <w:szCs w:val="20"/>
                              </w:rPr>
                              <w:t>Asuntos Jurídic</w:t>
                            </w:r>
                            <w:r w:rsidR="0088159A" w:rsidRPr="0088159A">
                              <w:rPr>
                                <w:rFonts w:ascii="Trebuchet MS" w:hAnsi="Trebuchet MS"/>
                                <w:color w:val="1F497D" w:themeColor="text2"/>
                                <w:sz w:val="20"/>
                                <w:szCs w:val="20"/>
                              </w:rPr>
                              <w:t xml:space="preserve">os. Programación, Organización y </w:t>
                            </w:r>
                            <w:proofErr w:type="spellStart"/>
                            <w:r w:rsidR="0088159A" w:rsidRPr="0088159A">
                              <w:rPr>
                                <w:rFonts w:ascii="Trebuchet MS" w:hAnsi="Trebuchet MS"/>
                                <w:color w:val="1F497D" w:themeColor="text2"/>
                                <w:sz w:val="20"/>
                                <w:szCs w:val="20"/>
                              </w:rPr>
                              <w:t>Presupuestación</w:t>
                            </w:r>
                            <w:proofErr w:type="spellEnd"/>
                            <w:r w:rsidR="0088159A">
                              <w:rPr>
                                <w:rFonts w:ascii="Trebuchet MS" w:hAnsi="Trebuchet MS"/>
                                <w:color w:val="1F497D" w:themeColor="text2"/>
                                <w:sz w:val="20"/>
                                <w:szCs w:val="20"/>
                              </w:rPr>
                              <w: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EED5" id="46 Llamada rectangular" o:spid="_x0000_s1037" type="#_x0000_t61" style="position:absolute;left:0;text-align:left;margin-left:332.6pt;margin-top:11.15pt;width:162.75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" adj="-2253,31968" filled="f" strokecolor="#243f60 [1604]" strokeweight=".25pt">
                <v:textbox>
                  <w:txbxContent>
                    <w:p w:rsidR="00E97B93" w:rsidRPr="0088159A" w:rsidRDefault="00E97B93" w:rsidP="005E5DFB">
                      <w:pPr>
                        <w:jc w:val="both"/>
                        <w:rPr>
                          <w:sz w:val="20"/>
                          <w:szCs w:val="20"/>
                        </w:rPr>
                      </w:pPr>
                      <w:r w:rsidRPr="0088159A">
                        <w:rPr>
                          <w:rFonts w:ascii="Trebuchet MS" w:hAnsi="Trebuchet MS"/>
                          <w:color w:val="1F497D" w:themeColor="text2"/>
                          <w:sz w:val="20"/>
                          <w:szCs w:val="20"/>
                        </w:rPr>
                        <w:t xml:space="preserve">SECCIÓN: </w:t>
                      </w:r>
                      <w:r w:rsidR="0088159A" w:rsidRPr="0088159A">
                        <w:rPr>
                          <w:rFonts w:ascii="Trebuchet MS" w:hAnsi="Trebuchet MS"/>
                          <w:color w:val="1F497D" w:themeColor="text2"/>
                          <w:sz w:val="20"/>
                          <w:szCs w:val="20"/>
                        </w:rPr>
                        <w:t xml:space="preserve">Legislación, </w:t>
                      </w:r>
                      <w:r w:rsidRPr="0088159A">
                        <w:rPr>
                          <w:rFonts w:ascii="Trebuchet MS" w:hAnsi="Trebuchet MS"/>
                          <w:color w:val="1F497D" w:themeColor="text2"/>
                          <w:sz w:val="20"/>
                          <w:szCs w:val="20"/>
                        </w:rPr>
                        <w:t>Asuntos Jurídic</w:t>
                      </w:r>
                      <w:r w:rsidR="0088159A" w:rsidRPr="0088159A">
                        <w:rPr>
                          <w:rFonts w:ascii="Trebuchet MS" w:hAnsi="Trebuchet MS"/>
                          <w:color w:val="1F497D" w:themeColor="text2"/>
                          <w:sz w:val="20"/>
                          <w:szCs w:val="20"/>
                        </w:rPr>
                        <w:t xml:space="preserve">os. Programación, Organización y </w:t>
                      </w:r>
                      <w:proofErr w:type="spellStart"/>
                      <w:r w:rsidR="0088159A" w:rsidRPr="0088159A">
                        <w:rPr>
                          <w:rFonts w:ascii="Trebuchet MS" w:hAnsi="Trebuchet MS"/>
                          <w:color w:val="1F497D" w:themeColor="text2"/>
                          <w:sz w:val="20"/>
                          <w:szCs w:val="20"/>
                        </w:rPr>
                        <w:t>Presupuestación</w:t>
                      </w:r>
                      <w:proofErr w:type="spellEnd"/>
                      <w:r w:rsidR="0088159A">
                        <w:rPr>
                          <w:rFonts w:ascii="Trebuchet MS" w:hAnsi="Trebuchet MS"/>
                          <w:color w:val="1F497D" w:themeColor="text2"/>
                          <w:sz w:val="20"/>
                          <w:szCs w:val="20"/>
                        </w:rPr>
                        <w:t>, etc.</w:t>
                      </w:r>
                    </w:p>
                  </w:txbxContent>
                </v:textbox>
              </v:shape>
            </w:pict>
          </mc:Fallback>
        </mc:AlternateContent>
      </w:r>
      <w:r w:rsidR="002B7924">
        <w:t xml:space="preserve">                             </w:t>
      </w:r>
    </w:p>
    <w:p w:rsidR="0088159A" w:rsidRDefault="002B7924" w:rsidP="002223E9">
      <w:pPr>
        <w:pStyle w:val="Prrafodelista"/>
        <w:rPr>
          <w:noProof/>
          <w:lang w:eastAsia="es-MX"/>
        </w:rPr>
      </w:pPr>
      <w:r>
        <w:t xml:space="preserve">     </w:t>
      </w:r>
    </w:p>
    <w:p w:rsidR="00A44DD3" w:rsidRDefault="00A44DD3" w:rsidP="002223E9">
      <w:pPr>
        <w:pStyle w:val="Prrafodelista"/>
        <w:rPr>
          <w:noProof/>
          <w:lang w:eastAsia="es-MX"/>
        </w:rPr>
      </w:pPr>
      <w:r>
        <w:rPr>
          <w:noProof/>
          <w:lang w:eastAsia="es-MX"/>
        </w:rPr>
        <w:drawing>
          <wp:inline distT="0" distB="0" distL="0" distR="0" wp14:anchorId="757E3261" wp14:editId="146FFCFE">
            <wp:extent cx="3481529" cy="2677363"/>
            <wp:effectExtent l="0" t="0" r="508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9909" t="38084" r="66884" b="10102"/>
                    <a:stretch/>
                  </pic:blipFill>
                  <pic:spPr bwMode="auto">
                    <a:xfrm>
                      <a:off x="0" y="0"/>
                      <a:ext cx="3481529" cy="2677363"/>
                    </a:xfrm>
                    <a:prstGeom prst="rect">
                      <a:avLst/>
                    </a:prstGeom>
                    <a:ln>
                      <a:noFill/>
                    </a:ln>
                    <a:extLst>
                      <a:ext uri="{53640926-AAD7-44D8-BBD7-CCE9431645EC}">
                        <a14:shadowObscured xmlns:a14="http://schemas.microsoft.com/office/drawing/2010/main"/>
                      </a:ext>
                    </a:extLst>
                  </pic:spPr>
                </pic:pic>
              </a:graphicData>
            </a:graphic>
          </wp:inline>
        </w:drawing>
      </w:r>
      <w:r w:rsidR="002B7924">
        <w:t xml:space="preserve">                         </w:t>
      </w:r>
    </w:p>
    <w:p w:rsidR="00E97B93" w:rsidRDefault="00E97B93" w:rsidP="00E97B93">
      <w:pPr>
        <w:autoSpaceDE w:val="0"/>
        <w:autoSpaceDN w:val="0"/>
        <w:adjustRightInd w:val="0"/>
        <w:spacing w:after="0" w:line="240" w:lineRule="auto"/>
        <w:jc w:val="both"/>
        <w:rPr>
          <w:rFonts w:ascii="Arial" w:hAnsi="Arial" w:cs="Arial"/>
          <w:sz w:val="24"/>
          <w:szCs w:val="24"/>
        </w:rPr>
      </w:pPr>
    </w:p>
    <w:p w:rsidR="0088159A" w:rsidRDefault="0088159A" w:rsidP="00E97B93">
      <w:pPr>
        <w:autoSpaceDE w:val="0"/>
        <w:autoSpaceDN w:val="0"/>
        <w:adjustRightInd w:val="0"/>
        <w:spacing w:after="0" w:line="240" w:lineRule="auto"/>
        <w:jc w:val="both"/>
        <w:rPr>
          <w:rFonts w:ascii="Arial" w:hAnsi="Arial" w:cs="Arial"/>
          <w:sz w:val="24"/>
          <w:szCs w:val="24"/>
        </w:rPr>
      </w:pPr>
    </w:p>
    <w:p w:rsidR="001D70A9" w:rsidRDefault="00CB12E6" w:rsidP="001D70A9">
      <w:pPr>
        <w:pStyle w:val="Prrafodelista"/>
        <w:numPr>
          <w:ilvl w:val="0"/>
          <w:numId w:val="19"/>
        </w:numPr>
        <w:autoSpaceDE w:val="0"/>
        <w:autoSpaceDN w:val="0"/>
        <w:adjustRightInd w:val="0"/>
        <w:spacing w:before="120" w:after="0" w:line="240" w:lineRule="auto"/>
        <w:jc w:val="both"/>
        <w:rPr>
          <w:rFonts w:ascii="Arial" w:hAnsi="Arial" w:cs="Arial"/>
          <w:sz w:val="24"/>
          <w:szCs w:val="24"/>
        </w:rPr>
      </w:pPr>
      <w:r w:rsidRPr="001D70A9">
        <w:rPr>
          <w:rFonts w:ascii="Arial" w:hAnsi="Arial" w:cs="Arial"/>
          <w:b/>
          <w:sz w:val="24"/>
          <w:szCs w:val="24"/>
        </w:rPr>
        <w:t>Vigencia Documental</w:t>
      </w:r>
      <w:r w:rsidR="001D70A9" w:rsidRPr="001D70A9">
        <w:rPr>
          <w:rFonts w:ascii="Arial" w:hAnsi="Arial" w:cs="Arial"/>
          <w:b/>
          <w:sz w:val="24"/>
          <w:szCs w:val="24"/>
        </w:rPr>
        <w:t>:</w:t>
      </w:r>
      <w:r w:rsidR="002C5F14">
        <w:rPr>
          <w:rFonts w:ascii="Arial" w:hAnsi="Arial" w:cs="Arial"/>
          <w:sz w:val="24"/>
          <w:szCs w:val="24"/>
        </w:rPr>
        <w:t xml:space="preserve"> Registra por una parte:</w:t>
      </w:r>
      <w:r w:rsidR="001D70A9" w:rsidRPr="001D70A9">
        <w:rPr>
          <w:rFonts w:ascii="Arial" w:hAnsi="Arial" w:cs="Arial"/>
          <w:sz w:val="24"/>
          <w:szCs w:val="24"/>
        </w:rPr>
        <w:t xml:space="preserve"> </w:t>
      </w:r>
    </w:p>
    <w:p w:rsidR="001D70A9" w:rsidRDefault="001D70A9" w:rsidP="001D70A9">
      <w:pPr>
        <w:pStyle w:val="Prrafodelista"/>
        <w:autoSpaceDE w:val="0"/>
        <w:autoSpaceDN w:val="0"/>
        <w:adjustRightInd w:val="0"/>
        <w:spacing w:before="120" w:after="0" w:line="240" w:lineRule="auto"/>
        <w:jc w:val="both"/>
        <w:rPr>
          <w:rFonts w:ascii="Arial" w:hAnsi="Arial" w:cs="Arial"/>
          <w:sz w:val="24"/>
          <w:szCs w:val="24"/>
        </w:rPr>
      </w:pPr>
    </w:p>
    <w:p w:rsidR="001D70A9" w:rsidRDefault="00286777" w:rsidP="001D70A9">
      <w:pPr>
        <w:pStyle w:val="Prrafodelista"/>
        <w:autoSpaceDE w:val="0"/>
        <w:autoSpaceDN w:val="0"/>
        <w:adjustRightInd w:val="0"/>
        <w:spacing w:before="120" w:after="0" w:line="240" w:lineRule="auto"/>
        <w:jc w:val="center"/>
        <w:rPr>
          <w:rFonts w:ascii="Arial" w:hAnsi="Arial" w:cs="Arial"/>
          <w:sz w:val="24"/>
          <w:szCs w:val="24"/>
        </w:rPr>
      </w:pPr>
      <w:r w:rsidRPr="00286777">
        <w:rPr>
          <w:noProof/>
          <w:lang w:eastAsia="es-MX"/>
        </w:rPr>
        <w:lastRenderedPageBreak/>
        <w:drawing>
          <wp:inline distT="0" distB="0" distL="0" distR="0" wp14:anchorId="600AECD2" wp14:editId="1E2C0DFB">
            <wp:extent cx="3057525" cy="1085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1085850"/>
                    </a:xfrm>
                    <a:prstGeom prst="rect">
                      <a:avLst/>
                    </a:prstGeom>
                    <a:noFill/>
                    <a:ln>
                      <a:noFill/>
                    </a:ln>
                  </pic:spPr>
                </pic:pic>
              </a:graphicData>
            </a:graphic>
          </wp:inline>
        </w:drawing>
      </w:r>
    </w:p>
    <w:p w:rsidR="001D70A9" w:rsidRDefault="001D70A9" w:rsidP="001D70A9">
      <w:pPr>
        <w:pStyle w:val="Prrafodelista"/>
        <w:autoSpaceDE w:val="0"/>
        <w:autoSpaceDN w:val="0"/>
        <w:adjustRightInd w:val="0"/>
        <w:spacing w:before="120" w:after="0" w:line="240" w:lineRule="auto"/>
        <w:jc w:val="both"/>
        <w:rPr>
          <w:rFonts w:ascii="Arial" w:hAnsi="Arial" w:cs="Arial"/>
          <w:sz w:val="24"/>
          <w:szCs w:val="24"/>
        </w:rPr>
      </w:pPr>
    </w:p>
    <w:p w:rsidR="002573E2" w:rsidRDefault="001D70A9" w:rsidP="001D70A9">
      <w:pPr>
        <w:pStyle w:val="Prrafodelista"/>
        <w:numPr>
          <w:ilvl w:val="1"/>
          <w:numId w:val="19"/>
        </w:numPr>
        <w:autoSpaceDE w:val="0"/>
        <w:autoSpaceDN w:val="0"/>
        <w:adjustRightInd w:val="0"/>
        <w:spacing w:before="120" w:after="0" w:line="240" w:lineRule="auto"/>
        <w:jc w:val="both"/>
        <w:rPr>
          <w:rFonts w:ascii="Arial" w:hAnsi="Arial" w:cs="Arial"/>
          <w:sz w:val="24"/>
          <w:szCs w:val="24"/>
        </w:rPr>
      </w:pPr>
      <w:r w:rsidRPr="001D70A9">
        <w:rPr>
          <w:rFonts w:ascii="Arial" w:hAnsi="Arial" w:cs="Arial"/>
          <w:sz w:val="24"/>
          <w:szCs w:val="24"/>
        </w:rPr>
        <w:t>El valor documenta</w:t>
      </w:r>
      <w:r w:rsidR="0088159A">
        <w:rPr>
          <w:rFonts w:ascii="Arial" w:hAnsi="Arial" w:cs="Arial"/>
          <w:sz w:val="24"/>
          <w:szCs w:val="24"/>
        </w:rPr>
        <w:t>l</w:t>
      </w:r>
      <w:r w:rsidRPr="001D70A9">
        <w:rPr>
          <w:rFonts w:ascii="Arial" w:hAnsi="Arial" w:cs="Arial"/>
          <w:sz w:val="24"/>
          <w:szCs w:val="24"/>
        </w:rPr>
        <w:t xml:space="preserve"> que puede tener un documento, para informar o testimoniar una acción o actividad (administrativo, contable o fiscal y legal o jurídico), que permite identificar los parámetros de utilidad de la misma</w:t>
      </w:r>
      <w:r w:rsidR="005E5DFB">
        <w:rPr>
          <w:rFonts w:ascii="Arial" w:hAnsi="Arial" w:cs="Arial"/>
          <w:sz w:val="24"/>
          <w:szCs w:val="24"/>
        </w:rPr>
        <w:t>.</w:t>
      </w:r>
    </w:p>
    <w:p w:rsidR="002573E2" w:rsidRDefault="002573E2" w:rsidP="002573E2">
      <w:pPr>
        <w:pStyle w:val="Prrafodelista"/>
        <w:autoSpaceDE w:val="0"/>
        <w:autoSpaceDN w:val="0"/>
        <w:adjustRightInd w:val="0"/>
        <w:spacing w:before="120" w:after="0" w:line="240" w:lineRule="auto"/>
        <w:ind w:left="1440"/>
        <w:jc w:val="both"/>
        <w:rPr>
          <w:rFonts w:ascii="Arial" w:hAnsi="Arial" w:cs="Arial"/>
          <w:sz w:val="24"/>
          <w:szCs w:val="24"/>
        </w:rPr>
      </w:pPr>
    </w:p>
    <w:p w:rsidR="001D70A9" w:rsidRDefault="00286777" w:rsidP="002573E2">
      <w:pPr>
        <w:pStyle w:val="Prrafodelista"/>
        <w:autoSpaceDE w:val="0"/>
        <w:autoSpaceDN w:val="0"/>
        <w:adjustRightInd w:val="0"/>
        <w:spacing w:before="120" w:after="0" w:line="240" w:lineRule="auto"/>
        <w:ind w:left="1440"/>
        <w:jc w:val="center"/>
        <w:rPr>
          <w:rFonts w:ascii="Arial" w:hAnsi="Arial" w:cs="Arial"/>
          <w:sz w:val="24"/>
          <w:szCs w:val="24"/>
        </w:rPr>
      </w:pPr>
      <w:r w:rsidRPr="00286777">
        <w:rPr>
          <w:noProof/>
          <w:lang w:eastAsia="es-MX"/>
        </w:rPr>
        <w:drawing>
          <wp:inline distT="0" distB="0" distL="0" distR="0" wp14:anchorId="1B2119EC" wp14:editId="5FEC2E00">
            <wp:extent cx="2295525" cy="2428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2428875"/>
                    </a:xfrm>
                    <a:prstGeom prst="rect">
                      <a:avLst/>
                    </a:prstGeom>
                    <a:noFill/>
                    <a:ln>
                      <a:noFill/>
                    </a:ln>
                  </pic:spPr>
                </pic:pic>
              </a:graphicData>
            </a:graphic>
          </wp:inline>
        </w:drawing>
      </w:r>
      <w:r w:rsidR="0041515E">
        <w:rPr>
          <w:rFonts w:ascii="Arial" w:hAnsi="Arial" w:cs="Arial"/>
          <w:noProof/>
          <w:sz w:val="24"/>
          <w:szCs w:val="24"/>
          <w:lang w:eastAsia="es-MX"/>
        </w:rPr>
        <mc:AlternateContent>
          <mc:Choice Requires="wps">
            <w:drawing>
              <wp:anchor distT="0" distB="0" distL="114300" distR="114300" simplePos="0" relativeHeight="251724800" behindDoc="0" locked="0" layoutInCell="1" allowOverlap="1" wp14:anchorId="02ADA9D8" wp14:editId="5B596FE6">
                <wp:simplePos x="0" y="0"/>
                <wp:positionH relativeFrom="column">
                  <wp:posOffset>-24130</wp:posOffset>
                </wp:positionH>
                <wp:positionV relativeFrom="paragraph">
                  <wp:posOffset>70485</wp:posOffset>
                </wp:positionV>
                <wp:extent cx="2447925" cy="895350"/>
                <wp:effectExtent l="0" t="0" r="295275" b="457200"/>
                <wp:wrapNone/>
                <wp:docPr id="61" name="61 Llamada rectangular"/>
                <wp:cNvGraphicFramePr/>
                <a:graphic xmlns:a="http://schemas.openxmlformats.org/drawingml/2006/main">
                  <a:graphicData uri="http://schemas.microsoft.com/office/word/2010/wordprocessingShape">
                    <wps:wsp>
                      <wps:cNvSpPr/>
                      <wps:spPr>
                        <a:xfrm flipH="1">
                          <a:off x="0" y="0"/>
                          <a:ext cx="2447925" cy="895350"/>
                        </a:xfrm>
                        <a:prstGeom prst="wedgeRectCallout">
                          <a:avLst>
                            <a:gd name="adj1" fmla="val -60429"/>
                            <a:gd name="adj2" fmla="val 97999"/>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1515E" w:rsidRPr="0041515E" w:rsidRDefault="0041515E" w:rsidP="005E5DFB">
                            <w:pPr>
                              <w:jc w:val="both"/>
                              <w:rPr>
                                <w:color w:val="1F497D" w:themeColor="text2"/>
                              </w:rPr>
                            </w:pPr>
                            <w:r w:rsidRPr="0041515E">
                              <w:rPr>
                                <w:rFonts w:ascii="Trebuchet MS" w:hAnsi="Trebuchet MS"/>
                                <w:color w:val="1F497D" w:themeColor="text2"/>
                              </w:rPr>
                              <w:t xml:space="preserve">SECCIÓN: deberá marcarse con una “X” en cada espacio, según corresponda el valor </w:t>
                            </w:r>
                            <w:r>
                              <w:rPr>
                                <w:rFonts w:ascii="Trebuchet MS" w:hAnsi="Trebuchet MS"/>
                                <w:color w:val="1F497D" w:themeColor="text2"/>
                              </w:rPr>
                              <w:t>documental</w:t>
                            </w:r>
                            <w:r w:rsidRPr="0041515E">
                              <w:rPr>
                                <w:rFonts w:ascii="Trebuchet MS" w:hAnsi="Trebuchet MS"/>
                                <w:color w:val="1F497D" w:themeColor="text2"/>
                              </w:rPr>
                              <w:t xml:space="preserve"> de cada</w:t>
                            </w:r>
                            <w:r>
                              <w:rPr>
                                <w:rFonts w:ascii="Trebuchet MS" w:hAnsi="Trebuchet MS"/>
                                <w:color w:val="1F497D" w:themeColor="text2"/>
                              </w:rPr>
                              <w:t xml:space="preserve"> serie.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DA9D8" id="61 Llamada rectangular" o:spid="_x0000_s1038" type="#_x0000_t61" style="position:absolute;left:0;text-align:left;margin-left:-1.9pt;margin-top:5.55pt;width:192.75pt;height:70.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" adj="-2253,31968" filled="f" strokecolor="#243f60 [1604]" strokeweight=".25pt">
                <v:textbox>
                  <w:txbxContent>
                    <w:p w:rsidR="0041515E" w:rsidRPr="0041515E" w:rsidRDefault="0041515E" w:rsidP="005E5DFB">
                      <w:pPr>
                        <w:jc w:val="both"/>
                        <w:rPr>
                          <w:color w:val="1F497D" w:themeColor="text2"/>
                        </w:rPr>
                      </w:pPr>
                      <w:r w:rsidRPr="0041515E">
                        <w:rPr>
                          <w:rFonts w:ascii="Trebuchet MS" w:hAnsi="Trebuchet MS"/>
                          <w:color w:val="1F497D" w:themeColor="text2"/>
                        </w:rPr>
                        <w:t xml:space="preserve">SECCIÓN: deberá marcarse con una “X” en cada espacio, según corresponda el valor </w:t>
                      </w:r>
                      <w:r>
                        <w:rPr>
                          <w:rFonts w:ascii="Trebuchet MS" w:hAnsi="Trebuchet MS"/>
                          <w:color w:val="1F497D" w:themeColor="text2"/>
                        </w:rPr>
                        <w:t>documental</w:t>
                      </w:r>
                      <w:r w:rsidRPr="0041515E">
                        <w:rPr>
                          <w:rFonts w:ascii="Trebuchet MS" w:hAnsi="Trebuchet MS"/>
                          <w:color w:val="1F497D" w:themeColor="text2"/>
                        </w:rPr>
                        <w:t xml:space="preserve"> de cada</w:t>
                      </w:r>
                      <w:r>
                        <w:rPr>
                          <w:rFonts w:ascii="Trebuchet MS" w:hAnsi="Trebuchet MS"/>
                          <w:color w:val="1F497D" w:themeColor="text2"/>
                        </w:rPr>
                        <w:t xml:space="preserve"> serie.</w:t>
                      </w:r>
                    </w:p>
                  </w:txbxContent>
                </v:textbox>
              </v:shape>
            </w:pict>
          </mc:Fallback>
        </mc:AlternateContent>
      </w:r>
      <w:r w:rsidR="001D70A9">
        <w:rPr>
          <w:rFonts w:ascii="Arial" w:hAnsi="Arial" w:cs="Arial"/>
          <w:sz w:val="24"/>
          <w:szCs w:val="24"/>
        </w:rPr>
        <w:t>.</w:t>
      </w:r>
      <w:r w:rsidR="002573E2" w:rsidRPr="002573E2">
        <w:rPr>
          <w:rFonts w:ascii="Arial" w:hAnsi="Arial" w:cs="Arial"/>
          <w:noProof/>
          <w:sz w:val="24"/>
          <w:szCs w:val="24"/>
          <w:lang w:eastAsia="es-MX"/>
        </w:rPr>
        <w:t xml:space="preserve"> </w:t>
      </w:r>
    </w:p>
    <w:p w:rsidR="001D70A9" w:rsidRDefault="001D70A9" w:rsidP="001D70A9">
      <w:pPr>
        <w:pStyle w:val="Prrafodelista"/>
        <w:autoSpaceDE w:val="0"/>
        <w:autoSpaceDN w:val="0"/>
        <w:adjustRightInd w:val="0"/>
        <w:spacing w:before="120" w:after="0" w:line="240" w:lineRule="auto"/>
        <w:ind w:left="1440"/>
        <w:jc w:val="both"/>
        <w:rPr>
          <w:rFonts w:ascii="Arial" w:hAnsi="Arial" w:cs="Arial"/>
          <w:sz w:val="24"/>
          <w:szCs w:val="24"/>
        </w:rPr>
      </w:pPr>
    </w:p>
    <w:p w:rsidR="0088159A" w:rsidRDefault="001D70A9" w:rsidP="002573E2">
      <w:pPr>
        <w:pStyle w:val="Prrafodelista"/>
        <w:numPr>
          <w:ilvl w:val="1"/>
          <w:numId w:val="19"/>
        </w:numPr>
        <w:autoSpaceDE w:val="0"/>
        <w:autoSpaceDN w:val="0"/>
        <w:adjustRightInd w:val="0"/>
        <w:spacing w:before="120" w:after="0" w:line="240" w:lineRule="auto"/>
        <w:contextualSpacing w:val="0"/>
        <w:jc w:val="center"/>
        <w:rPr>
          <w:rFonts w:ascii="Arial" w:hAnsi="Arial" w:cs="Arial"/>
          <w:sz w:val="24"/>
          <w:szCs w:val="24"/>
        </w:rPr>
      </w:pPr>
      <w:r w:rsidRPr="0088159A">
        <w:rPr>
          <w:rFonts w:ascii="Arial" w:hAnsi="Arial" w:cs="Arial"/>
          <w:sz w:val="24"/>
          <w:szCs w:val="24"/>
        </w:rPr>
        <w:t xml:space="preserve"> Los Plazos de Conservación que permiten identificar la guarda de los documentos en cada uno de los archivos que conforman el </w:t>
      </w:r>
      <w:r w:rsidR="006978CC" w:rsidRPr="0088159A">
        <w:rPr>
          <w:rFonts w:ascii="Arial" w:hAnsi="Arial" w:cs="Arial"/>
          <w:sz w:val="24"/>
          <w:szCs w:val="24"/>
        </w:rPr>
        <w:t>CIAD.</w:t>
      </w:r>
    </w:p>
    <w:p w:rsidR="00CB12E6" w:rsidRPr="0088159A" w:rsidRDefault="00286777" w:rsidP="002573E2">
      <w:pPr>
        <w:pStyle w:val="Prrafodelista"/>
        <w:numPr>
          <w:ilvl w:val="1"/>
          <w:numId w:val="19"/>
        </w:numPr>
        <w:autoSpaceDE w:val="0"/>
        <w:autoSpaceDN w:val="0"/>
        <w:adjustRightInd w:val="0"/>
        <w:spacing w:before="120" w:after="0" w:line="240" w:lineRule="auto"/>
        <w:contextualSpacing w:val="0"/>
        <w:jc w:val="center"/>
        <w:rPr>
          <w:rFonts w:ascii="Arial" w:hAnsi="Arial" w:cs="Arial"/>
          <w:sz w:val="24"/>
          <w:szCs w:val="24"/>
        </w:rPr>
      </w:pPr>
      <w:r w:rsidRPr="00286777">
        <w:rPr>
          <w:noProof/>
          <w:lang w:eastAsia="es-MX"/>
        </w:rPr>
        <w:drawing>
          <wp:inline distT="0" distB="0" distL="0" distR="0" wp14:anchorId="03DF9213" wp14:editId="32F38E49">
            <wp:extent cx="2295525" cy="24288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2428875"/>
                    </a:xfrm>
                    <a:prstGeom prst="rect">
                      <a:avLst/>
                    </a:prstGeom>
                    <a:noFill/>
                    <a:ln>
                      <a:noFill/>
                    </a:ln>
                  </pic:spPr>
                </pic:pic>
              </a:graphicData>
            </a:graphic>
          </wp:inline>
        </w:drawing>
      </w:r>
      <w:r w:rsidR="00AB1468">
        <w:rPr>
          <w:rFonts w:ascii="Arial" w:hAnsi="Arial" w:cs="Arial"/>
          <w:noProof/>
          <w:sz w:val="24"/>
          <w:szCs w:val="24"/>
          <w:lang w:eastAsia="es-MX"/>
        </w:rPr>
        <mc:AlternateContent>
          <mc:Choice Requires="wps">
            <w:drawing>
              <wp:anchor distT="0" distB="0" distL="114300" distR="114300" simplePos="0" relativeHeight="251728896" behindDoc="0" locked="0" layoutInCell="1" allowOverlap="1" wp14:anchorId="44A666E1" wp14:editId="3EC58FD8">
                <wp:simplePos x="0" y="0"/>
                <wp:positionH relativeFrom="column">
                  <wp:posOffset>4838065</wp:posOffset>
                </wp:positionH>
                <wp:positionV relativeFrom="paragraph">
                  <wp:posOffset>286385</wp:posOffset>
                </wp:positionV>
                <wp:extent cx="1676400" cy="1152525"/>
                <wp:effectExtent l="419100" t="0" r="19050" b="104775"/>
                <wp:wrapNone/>
                <wp:docPr id="63" name="63 Llamada rectangular"/>
                <wp:cNvGraphicFramePr/>
                <a:graphic xmlns:a="http://schemas.openxmlformats.org/drawingml/2006/main">
                  <a:graphicData uri="http://schemas.microsoft.com/office/word/2010/wordprocessingShape">
                    <wps:wsp>
                      <wps:cNvSpPr/>
                      <wps:spPr>
                        <a:xfrm>
                          <a:off x="0" y="0"/>
                          <a:ext cx="1676400" cy="1152525"/>
                        </a:xfrm>
                        <a:prstGeom prst="wedgeRectCallout">
                          <a:avLst>
                            <a:gd name="adj1" fmla="val -74791"/>
                            <a:gd name="adj2" fmla="val 55527"/>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AB1468" w:rsidRDefault="00AB1468" w:rsidP="00A10EC1">
                            <w:pPr>
                              <w:jc w:val="both"/>
                            </w:pPr>
                            <w:r>
                              <w:rPr>
                                <w:rFonts w:ascii="Trebuchet MS" w:hAnsi="Trebuchet MS"/>
                                <w:color w:val="1F497D" w:themeColor="text2"/>
                              </w:rPr>
                              <w:t xml:space="preserve">Representa el total de años que comprende la guarda </w:t>
                            </w:r>
                            <w:proofErr w:type="spellStart"/>
                            <w:r>
                              <w:rPr>
                                <w:rFonts w:ascii="Trebuchet MS" w:hAnsi="Trebuchet MS"/>
                                <w:color w:val="1F497D" w:themeColor="text2"/>
                              </w:rPr>
                              <w:t>precaucional</w:t>
                            </w:r>
                            <w:proofErr w:type="spellEnd"/>
                            <w:r>
                              <w:rPr>
                                <w:rFonts w:ascii="Trebuchet MS" w:hAnsi="Trebuchet MS"/>
                                <w:color w:val="1F497D" w:themeColor="text2"/>
                              </w:rPr>
                              <w:t xml:space="preserve"> hasta el término de su vigencia.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66E1" id="63 Llamada rectangular" o:spid="_x0000_s1039" type="#_x0000_t61" style="position:absolute;left:0;text-align:left;margin-left:380.95pt;margin-top:22.55pt;width:132pt;height:9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" adj="-5355,22794" filled="f" strokecolor="#243f60 [1604]" strokeweight=".25pt">
                <v:textbox>
                  <w:txbxContent>
                    <w:p w:rsidR="00AB1468" w:rsidRDefault="00AB1468" w:rsidP="00A10EC1">
                      <w:pPr>
                        <w:jc w:val="both"/>
                      </w:pPr>
                      <w:r>
                        <w:rPr>
                          <w:rFonts w:ascii="Trebuchet MS" w:hAnsi="Trebuchet MS"/>
                          <w:color w:val="1F497D" w:themeColor="text2"/>
                        </w:rPr>
                        <w:t xml:space="preserve">Representa el total de años que comprende la guarda </w:t>
                      </w:r>
                      <w:proofErr w:type="spellStart"/>
                      <w:r>
                        <w:rPr>
                          <w:rFonts w:ascii="Trebuchet MS" w:hAnsi="Trebuchet MS"/>
                          <w:color w:val="1F497D" w:themeColor="text2"/>
                        </w:rPr>
                        <w:t>precaucional</w:t>
                      </w:r>
                      <w:proofErr w:type="spellEnd"/>
                      <w:r>
                        <w:rPr>
                          <w:rFonts w:ascii="Trebuchet MS" w:hAnsi="Trebuchet MS"/>
                          <w:color w:val="1F497D" w:themeColor="text2"/>
                        </w:rPr>
                        <w:t xml:space="preserve"> hasta el término de su vigencia.</w:t>
                      </w:r>
                    </w:p>
                  </w:txbxContent>
                </v:textbox>
              </v:shape>
            </w:pict>
          </mc:Fallback>
        </mc:AlternateContent>
      </w:r>
      <w:r w:rsidR="0041515E">
        <w:rPr>
          <w:rFonts w:ascii="Arial" w:hAnsi="Arial" w:cs="Arial"/>
          <w:noProof/>
          <w:sz w:val="24"/>
          <w:szCs w:val="24"/>
          <w:lang w:eastAsia="es-MX"/>
        </w:rPr>
        <mc:AlternateContent>
          <mc:Choice Requires="wps">
            <w:drawing>
              <wp:anchor distT="0" distB="0" distL="114300" distR="114300" simplePos="0" relativeHeight="251726848" behindDoc="0" locked="0" layoutInCell="1" allowOverlap="1" wp14:anchorId="3C2C1D99" wp14:editId="03783F0B">
                <wp:simplePos x="0" y="0"/>
                <wp:positionH relativeFrom="column">
                  <wp:posOffset>-24130</wp:posOffset>
                </wp:positionH>
                <wp:positionV relativeFrom="paragraph">
                  <wp:posOffset>1957070</wp:posOffset>
                </wp:positionV>
                <wp:extent cx="2514600" cy="733425"/>
                <wp:effectExtent l="0" t="533400" r="1104900" b="28575"/>
                <wp:wrapNone/>
                <wp:docPr id="62" name="62 Llamada rectangular"/>
                <wp:cNvGraphicFramePr/>
                <a:graphic xmlns:a="http://schemas.openxmlformats.org/drawingml/2006/main">
                  <a:graphicData uri="http://schemas.microsoft.com/office/word/2010/wordprocessingShape">
                    <wps:wsp>
                      <wps:cNvSpPr/>
                      <wps:spPr>
                        <a:xfrm>
                          <a:off x="0" y="0"/>
                          <a:ext cx="2514600" cy="733425"/>
                        </a:xfrm>
                        <a:prstGeom prst="wedgeRectCallout">
                          <a:avLst>
                            <a:gd name="adj1" fmla="val 92777"/>
                            <a:gd name="adj2" fmla="val -120183"/>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1515E" w:rsidRDefault="0041515E" w:rsidP="00A10EC1">
                            <w:pPr>
                              <w:jc w:val="both"/>
                            </w:pPr>
                            <w:r>
                              <w:rPr>
                                <w:rFonts w:ascii="Trebuchet MS" w:hAnsi="Trebuchet MS"/>
                                <w:color w:val="1F497D" w:themeColor="text2"/>
                              </w:rPr>
                              <w:t>Los años que se mantendrá en custodia una vez transferido al archivo de concentración</w:t>
                            </w:r>
                            <w:r w:rsidR="005E5DFB">
                              <w:rPr>
                                <w:rFonts w:ascii="Trebuchet MS" w:hAnsi="Trebuchet MS"/>
                                <w:color w:val="1F497D" w:themeColor="text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1D99" id="62 Llamada rectangular" o:spid="_x0000_s1040" type="#_x0000_t61" style="position:absolute;left:0;text-align:left;margin-left:-1.9pt;margin-top:154.1pt;width:198pt;height:5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" adj="30840,-15160" filled="f" strokecolor="#243f60 [1604]" strokeweight=".25pt">
                <v:textbox>
                  <w:txbxContent>
                    <w:p w:rsidR="0041515E" w:rsidRDefault="0041515E" w:rsidP="00A10EC1">
                      <w:pPr>
                        <w:jc w:val="both"/>
                      </w:pPr>
                      <w:r>
                        <w:rPr>
                          <w:rFonts w:ascii="Trebuchet MS" w:hAnsi="Trebuchet MS"/>
                          <w:color w:val="1F497D" w:themeColor="text2"/>
                        </w:rPr>
                        <w:t>Los años que se mantendrá en custodia una vez transferido al archivo de concentración</w:t>
                      </w:r>
                      <w:r w:rsidR="005E5DFB">
                        <w:rPr>
                          <w:rFonts w:ascii="Trebuchet MS" w:hAnsi="Trebuchet MS"/>
                          <w:color w:val="1F497D" w:themeColor="text2"/>
                        </w:rPr>
                        <w:t>.</w:t>
                      </w:r>
                    </w:p>
                  </w:txbxContent>
                </v:textbox>
              </v:shape>
            </w:pict>
          </mc:Fallback>
        </mc:AlternateContent>
      </w:r>
      <w:r w:rsidR="0041515E">
        <w:rPr>
          <w:rFonts w:ascii="Arial" w:hAnsi="Arial" w:cs="Arial"/>
          <w:noProof/>
          <w:sz w:val="24"/>
          <w:szCs w:val="24"/>
          <w:lang w:eastAsia="es-MX"/>
        </w:rPr>
        <mc:AlternateContent>
          <mc:Choice Requires="wps">
            <w:drawing>
              <wp:anchor distT="0" distB="0" distL="114300" distR="114300" simplePos="0" relativeHeight="251722752" behindDoc="0" locked="0" layoutInCell="1" allowOverlap="1" wp14:anchorId="37172EE9" wp14:editId="0F6F770A">
                <wp:simplePos x="0" y="0"/>
                <wp:positionH relativeFrom="column">
                  <wp:posOffset>-147955</wp:posOffset>
                </wp:positionH>
                <wp:positionV relativeFrom="paragraph">
                  <wp:posOffset>280670</wp:posOffset>
                </wp:positionV>
                <wp:extent cx="2514600" cy="733425"/>
                <wp:effectExtent l="0" t="0" r="400050" b="466725"/>
                <wp:wrapNone/>
                <wp:docPr id="60" name="60 Llamada rectangular"/>
                <wp:cNvGraphicFramePr/>
                <a:graphic xmlns:a="http://schemas.openxmlformats.org/drawingml/2006/main">
                  <a:graphicData uri="http://schemas.microsoft.com/office/word/2010/wordprocessingShape">
                    <wps:wsp>
                      <wps:cNvSpPr/>
                      <wps:spPr>
                        <a:xfrm>
                          <a:off x="0" y="0"/>
                          <a:ext cx="2514600" cy="733425"/>
                        </a:xfrm>
                        <a:prstGeom prst="wedgeRectCallout">
                          <a:avLst>
                            <a:gd name="adj1" fmla="val 65125"/>
                            <a:gd name="adj2" fmla="val 107090"/>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41515E" w:rsidRDefault="0041515E" w:rsidP="00A10EC1">
                            <w:pPr>
                              <w:jc w:val="both"/>
                            </w:pPr>
                            <w:r>
                              <w:rPr>
                                <w:rFonts w:ascii="Trebuchet MS" w:hAnsi="Trebuchet MS"/>
                                <w:color w:val="1F497D" w:themeColor="text2"/>
                              </w:rPr>
                              <w:t>Los años que se mantendrá en guarda una vez concluido el proceso que agrupa la serie documental</w:t>
                            </w:r>
                            <w:r w:rsidR="005E5DFB">
                              <w:rPr>
                                <w:rFonts w:ascii="Trebuchet MS" w:hAnsi="Trebuchet MS"/>
                                <w:color w:val="1F497D" w:themeColor="text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2EE9" id="60 Llamada rectangular" o:spid="_x0000_s1041" type="#_x0000_t61" style="position:absolute;left:0;text-align:left;margin-left:-11.65pt;margin-top:22.1pt;width:198pt;height:5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" adj="24867,33931" filled="f" strokecolor="#243f60 [1604]" strokeweight=".25pt">
                <v:textbox>
                  <w:txbxContent>
                    <w:p w:rsidR="0041515E" w:rsidRDefault="0041515E" w:rsidP="00A10EC1">
                      <w:pPr>
                        <w:jc w:val="both"/>
                      </w:pPr>
                      <w:r>
                        <w:rPr>
                          <w:rFonts w:ascii="Trebuchet MS" w:hAnsi="Trebuchet MS"/>
                          <w:color w:val="1F497D" w:themeColor="text2"/>
                        </w:rPr>
                        <w:t>Los años que se mantendrá en guarda una vez concluido el proceso que agrupa la serie documental</w:t>
                      </w:r>
                      <w:r w:rsidR="005E5DFB">
                        <w:rPr>
                          <w:rFonts w:ascii="Trebuchet MS" w:hAnsi="Trebuchet MS"/>
                          <w:color w:val="1F497D" w:themeColor="text2"/>
                        </w:rPr>
                        <w:t>.</w:t>
                      </w:r>
                    </w:p>
                  </w:txbxContent>
                </v:textbox>
              </v:shape>
            </w:pict>
          </mc:Fallback>
        </mc:AlternateContent>
      </w:r>
    </w:p>
    <w:p w:rsidR="001D70A9" w:rsidRDefault="00286777" w:rsidP="001D70A9">
      <w:pPr>
        <w:pStyle w:val="Prrafodelista"/>
        <w:rPr>
          <w:rFonts w:ascii="Arial" w:hAnsi="Arial" w:cs="Arial"/>
          <w:sz w:val="24"/>
          <w:szCs w:val="24"/>
        </w:rPr>
      </w:pPr>
      <w:r>
        <w:t xml:space="preserve">                                                        </w:t>
      </w:r>
    </w:p>
    <w:p w:rsidR="0048569D" w:rsidRDefault="0048569D" w:rsidP="001D70A9">
      <w:pPr>
        <w:pStyle w:val="Prrafodelista"/>
        <w:rPr>
          <w:rFonts w:ascii="Arial" w:hAnsi="Arial" w:cs="Arial"/>
          <w:sz w:val="24"/>
          <w:szCs w:val="24"/>
        </w:rPr>
      </w:pPr>
    </w:p>
    <w:p w:rsidR="0048569D" w:rsidRPr="001D70A9" w:rsidRDefault="0048569D" w:rsidP="001D70A9">
      <w:pPr>
        <w:pStyle w:val="Prrafodelista"/>
        <w:rPr>
          <w:rFonts w:ascii="Arial" w:hAnsi="Arial" w:cs="Arial"/>
          <w:sz w:val="24"/>
          <w:szCs w:val="24"/>
        </w:rPr>
      </w:pPr>
    </w:p>
    <w:p w:rsidR="00CB12E6" w:rsidRDefault="00A7685D" w:rsidP="00EB44EF">
      <w:pPr>
        <w:pStyle w:val="Prrafodelista"/>
        <w:numPr>
          <w:ilvl w:val="0"/>
          <w:numId w:val="19"/>
        </w:numPr>
        <w:autoSpaceDE w:val="0"/>
        <w:autoSpaceDN w:val="0"/>
        <w:adjustRightInd w:val="0"/>
        <w:spacing w:before="120" w:after="0" w:line="240" w:lineRule="auto"/>
        <w:ind w:left="714" w:hanging="357"/>
        <w:contextualSpacing w:val="0"/>
        <w:jc w:val="both"/>
        <w:rPr>
          <w:rFonts w:ascii="Arial" w:hAnsi="Arial" w:cs="Arial"/>
          <w:sz w:val="24"/>
          <w:szCs w:val="24"/>
        </w:rPr>
      </w:pPr>
      <w:r w:rsidRPr="005E5DFB">
        <w:rPr>
          <w:rFonts w:ascii="Arial" w:hAnsi="Arial" w:cs="Arial"/>
          <w:b/>
          <w:sz w:val="24"/>
          <w:szCs w:val="24"/>
        </w:rPr>
        <w:lastRenderedPageBreak/>
        <w:t>Técnicas de Selección</w:t>
      </w:r>
      <w:r w:rsidR="00CF4D4E" w:rsidRPr="005E5DFB">
        <w:rPr>
          <w:rFonts w:ascii="Arial" w:hAnsi="Arial" w:cs="Arial"/>
          <w:b/>
          <w:sz w:val="24"/>
          <w:szCs w:val="24"/>
        </w:rPr>
        <w:t xml:space="preserve"> Documental</w:t>
      </w:r>
      <w:r w:rsidR="001D70A9" w:rsidRPr="005E5DFB">
        <w:rPr>
          <w:rFonts w:ascii="Arial" w:hAnsi="Arial" w:cs="Arial"/>
          <w:b/>
          <w:sz w:val="24"/>
          <w:szCs w:val="24"/>
        </w:rPr>
        <w:t>:</w:t>
      </w:r>
      <w:r w:rsidR="001D70A9">
        <w:rPr>
          <w:rFonts w:ascii="Arial" w:hAnsi="Arial" w:cs="Arial"/>
          <w:sz w:val="24"/>
          <w:szCs w:val="24"/>
        </w:rPr>
        <w:t xml:space="preserve"> </w:t>
      </w:r>
      <w:r w:rsidR="001D70A9" w:rsidRPr="001D70A9">
        <w:rPr>
          <w:rFonts w:ascii="Arial" w:hAnsi="Arial" w:cs="Arial"/>
          <w:sz w:val="24"/>
          <w:szCs w:val="24"/>
        </w:rPr>
        <w:t xml:space="preserve">registra las acciones que identifican el destino que habrá de darse a aquellos expedientes cuyo plazo de conservación o uso haya prescrito, pudiendo ser estos para su baja </w:t>
      </w:r>
      <w:r w:rsidR="005E5DFB">
        <w:rPr>
          <w:rFonts w:ascii="Arial" w:hAnsi="Arial" w:cs="Arial"/>
          <w:sz w:val="24"/>
          <w:szCs w:val="24"/>
        </w:rPr>
        <w:t xml:space="preserve">definitiva, conservación total </w:t>
      </w:r>
      <w:r w:rsidR="001D70A9" w:rsidRPr="001D70A9">
        <w:rPr>
          <w:rFonts w:ascii="Arial" w:hAnsi="Arial" w:cs="Arial"/>
          <w:sz w:val="24"/>
          <w:szCs w:val="24"/>
        </w:rPr>
        <w:t>y</w:t>
      </w:r>
      <w:r w:rsidR="005E5DFB">
        <w:rPr>
          <w:rFonts w:ascii="Arial" w:hAnsi="Arial" w:cs="Arial"/>
          <w:sz w:val="24"/>
          <w:szCs w:val="24"/>
        </w:rPr>
        <w:t>/o</w:t>
      </w:r>
      <w:r w:rsidR="001D70A9" w:rsidRPr="001D70A9">
        <w:rPr>
          <w:rFonts w:ascii="Arial" w:hAnsi="Arial" w:cs="Arial"/>
          <w:sz w:val="24"/>
          <w:szCs w:val="24"/>
        </w:rPr>
        <w:t xml:space="preserve"> parcial (solo un porcentaje de la documentación).</w:t>
      </w:r>
    </w:p>
    <w:p w:rsidR="002573E2" w:rsidRDefault="002573E2" w:rsidP="002573E2">
      <w:pPr>
        <w:pStyle w:val="Prrafodelista"/>
        <w:autoSpaceDE w:val="0"/>
        <w:autoSpaceDN w:val="0"/>
        <w:adjustRightInd w:val="0"/>
        <w:spacing w:before="120" w:after="0" w:line="240" w:lineRule="auto"/>
        <w:ind w:left="714"/>
        <w:contextualSpacing w:val="0"/>
        <w:jc w:val="both"/>
        <w:rPr>
          <w:rFonts w:ascii="Arial" w:hAnsi="Arial" w:cs="Arial"/>
          <w:sz w:val="24"/>
          <w:szCs w:val="24"/>
        </w:rPr>
      </w:pPr>
    </w:p>
    <w:p w:rsidR="00DE5B94" w:rsidRDefault="00F7481A" w:rsidP="002573E2">
      <w:pPr>
        <w:pStyle w:val="Prrafodelista"/>
        <w:autoSpaceDE w:val="0"/>
        <w:autoSpaceDN w:val="0"/>
        <w:adjustRightInd w:val="0"/>
        <w:spacing w:before="120" w:after="0" w:line="240" w:lineRule="auto"/>
        <w:ind w:left="714"/>
        <w:contextualSpacing w:val="0"/>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32992" behindDoc="0" locked="0" layoutInCell="1" allowOverlap="1" wp14:anchorId="175F4ECE" wp14:editId="3E5EF619">
                <wp:simplePos x="0" y="0"/>
                <wp:positionH relativeFrom="column">
                  <wp:posOffset>-353060</wp:posOffset>
                </wp:positionH>
                <wp:positionV relativeFrom="paragraph">
                  <wp:posOffset>1495425</wp:posOffset>
                </wp:positionV>
                <wp:extent cx="2514600" cy="933450"/>
                <wp:effectExtent l="0" t="400050" r="1257300" b="19050"/>
                <wp:wrapNone/>
                <wp:docPr id="65" name="65 Llamada rectangular"/>
                <wp:cNvGraphicFramePr/>
                <a:graphic xmlns:a="http://schemas.openxmlformats.org/drawingml/2006/main">
                  <a:graphicData uri="http://schemas.microsoft.com/office/word/2010/wordprocessingShape">
                    <wps:wsp>
                      <wps:cNvSpPr/>
                      <wps:spPr>
                        <a:xfrm>
                          <a:off x="0" y="0"/>
                          <a:ext cx="2514600" cy="933450"/>
                        </a:xfrm>
                        <a:prstGeom prst="wedgeRectCallout">
                          <a:avLst>
                            <a:gd name="adj1" fmla="val 98837"/>
                            <a:gd name="adj2" fmla="val -91240"/>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AB1468" w:rsidRDefault="00AB1468" w:rsidP="00A10EC1">
                            <w:pPr>
                              <w:jc w:val="both"/>
                            </w:pPr>
                            <w:r>
                              <w:rPr>
                                <w:rFonts w:ascii="Trebuchet MS" w:hAnsi="Trebuchet MS"/>
                                <w:color w:val="1F497D" w:themeColor="text2"/>
                              </w:rPr>
                              <w:t>Se realiza transferencia secundaria de los expedientes y documentos  de la seria una vez cumplido el tiempo de guarda.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F4ECE" id="65 Llamada rectangular" o:spid="_x0000_s1042" type="#_x0000_t61" style="position:absolute;left:0;text-align:left;margin-left:-27.8pt;margin-top:117.75pt;width:198pt;height: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" adj="32149,-8908" filled="f" strokecolor="#243f60 [1604]" strokeweight=".25pt">
                <v:textbox>
                  <w:txbxContent>
                    <w:p w:rsidR="00AB1468" w:rsidRDefault="00AB1468" w:rsidP="00A10EC1">
                      <w:pPr>
                        <w:jc w:val="both"/>
                      </w:pPr>
                      <w:r>
                        <w:rPr>
                          <w:rFonts w:ascii="Trebuchet MS" w:hAnsi="Trebuchet MS"/>
                          <w:color w:val="1F497D" w:themeColor="text2"/>
                        </w:rPr>
                        <w:t>Se realiza transferencia secundaria de los expedientes y documentos  de la seria una vez cumplido el tiempo de guarda.</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30944" behindDoc="0" locked="0" layoutInCell="1" allowOverlap="1" wp14:anchorId="43AC22FE" wp14:editId="3DC734D4">
                <wp:simplePos x="0" y="0"/>
                <wp:positionH relativeFrom="column">
                  <wp:posOffset>-290830</wp:posOffset>
                </wp:positionH>
                <wp:positionV relativeFrom="paragraph">
                  <wp:posOffset>24130</wp:posOffset>
                </wp:positionV>
                <wp:extent cx="2514600" cy="733425"/>
                <wp:effectExtent l="0" t="0" r="400050" b="466725"/>
                <wp:wrapNone/>
                <wp:docPr id="64" name="64 Llamada rectangular"/>
                <wp:cNvGraphicFramePr/>
                <a:graphic xmlns:a="http://schemas.openxmlformats.org/drawingml/2006/main">
                  <a:graphicData uri="http://schemas.microsoft.com/office/word/2010/wordprocessingShape">
                    <wps:wsp>
                      <wps:cNvSpPr/>
                      <wps:spPr>
                        <a:xfrm>
                          <a:off x="0" y="0"/>
                          <a:ext cx="2514600" cy="733425"/>
                        </a:xfrm>
                        <a:prstGeom prst="wedgeRectCallout">
                          <a:avLst>
                            <a:gd name="adj1" fmla="val 65125"/>
                            <a:gd name="adj2" fmla="val 107090"/>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AB1468" w:rsidRDefault="00AB1468" w:rsidP="00A10EC1">
                            <w:pPr>
                              <w:jc w:val="both"/>
                            </w:pPr>
                            <w:r>
                              <w:rPr>
                                <w:rFonts w:ascii="Trebuchet MS" w:hAnsi="Trebuchet MS"/>
                                <w:color w:val="1F497D" w:themeColor="text2"/>
                              </w:rPr>
                              <w:t>Se elimina en su totalidad los expedientes y documentos de la serie que culmine su vigencia.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C22FE" id="64 Llamada rectangular" o:spid="_x0000_s1043" type="#_x0000_t61" style="position:absolute;left:0;text-align:left;margin-left:-22.9pt;margin-top:1.9pt;width:198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" adj="24867,33931" filled="f" strokecolor="#243f60 [1604]" strokeweight=".25pt">
                <v:textbox>
                  <w:txbxContent>
                    <w:p w:rsidR="00AB1468" w:rsidRDefault="00AB1468" w:rsidP="00A10EC1">
                      <w:pPr>
                        <w:jc w:val="both"/>
                      </w:pPr>
                      <w:r>
                        <w:rPr>
                          <w:rFonts w:ascii="Trebuchet MS" w:hAnsi="Trebuchet MS"/>
                          <w:color w:val="1F497D" w:themeColor="text2"/>
                        </w:rPr>
                        <w:t>Se elimina en su totalidad los expedientes y documentos de la serie que culmine su vigencia.</w:t>
                      </w:r>
                    </w:p>
                  </w:txbxContent>
                </v:textbox>
              </v:shape>
            </w:pict>
          </mc:Fallback>
        </mc:AlternateContent>
      </w:r>
      <w:r w:rsidR="002B7924">
        <w:rPr>
          <w:rFonts w:ascii="Arial" w:hAnsi="Arial" w:cs="Arial"/>
          <w:noProof/>
          <w:sz w:val="24"/>
          <w:szCs w:val="24"/>
          <w:lang w:eastAsia="es-MX"/>
        </w:rPr>
        <mc:AlternateContent>
          <mc:Choice Requires="wps">
            <w:drawing>
              <wp:anchor distT="0" distB="0" distL="114300" distR="114300" simplePos="0" relativeHeight="251735040" behindDoc="0" locked="0" layoutInCell="1" allowOverlap="1" wp14:anchorId="1E427898" wp14:editId="77190EF2">
                <wp:simplePos x="0" y="0"/>
                <wp:positionH relativeFrom="column">
                  <wp:posOffset>4628515</wp:posOffset>
                </wp:positionH>
                <wp:positionV relativeFrom="paragraph">
                  <wp:posOffset>133350</wp:posOffset>
                </wp:positionV>
                <wp:extent cx="2066925" cy="1333500"/>
                <wp:effectExtent l="419100" t="0" r="28575" b="19050"/>
                <wp:wrapNone/>
                <wp:docPr id="66" name="66 Llamada rectangular"/>
                <wp:cNvGraphicFramePr/>
                <a:graphic xmlns:a="http://schemas.openxmlformats.org/drawingml/2006/main">
                  <a:graphicData uri="http://schemas.microsoft.com/office/word/2010/wordprocessingShape">
                    <wps:wsp>
                      <wps:cNvSpPr/>
                      <wps:spPr>
                        <a:xfrm>
                          <a:off x="0" y="0"/>
                          <a:ext cx="2066925" cy="1333500"/>
                        </a:xfrm>
                        <a:prstGeom prst="wedgeRectCallout">
                          <a:avLst>
                            <a:gd name="adj1" fmla="val -69909"/>
                            <a:gd name="adj2" fmla="val 15695"/>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AB1468" w:rsidRDefault="00AB1468" w:rsidP="005E5DFB">
                            <w:pPr>
                              <w:jc w:val="both"/>
                              <w:rPr>
                                <w:rFonts w:ascii="Trebuchet MS" w:hAnsi="Trebuchet MS"/>
                                <w:color w:val="1F497D" w:themeColor="text2"/>
                              </w:rPr>
                            </w:pPr>
                            <w:r>
                              <w:rPr>
                                <w:rFonts w:ascii="Trebuchet MS" w:hAnsi="Trebuchet MS"/>
                                <w:color w:val="1F497D" w:themeColor="text2"/>
                              </w:rPr>
                              <w:t xml:space="preserve">Se realiza un análisis </w:t>
                            </w:r>
                            <w:r w:rsidR="00EF422F">
                              <w:rPr>
                                <w:rFonts w:ascii="Trebuchet MS" w:hAnsi="Trebuchet MS"/>
                                <w:color w:val="1F497D" w:themeColor="text2"/>
                              </w:rPr>
                              <w:t>a fin de localizar que expedientes y documentos cumple</w:t>
                            </w:r>
                            <w:r w:rsidR="005E5DFB">
                              <w:rPr>
                                <w:rFonts w:ascii="Trebuchet MS" w:hAnsi="Trebuchet MS"/>
                                <w:color w:val="1F497D" w:themeColor="text2"/>
                              </w:rPr>
                              <w:t>n</w:t>
                            </w:r>
                            <w:r w:rsidR="00EF422F">
                              <w:rPr>
                                <w:rFonts w:ascii="Trebuchet MS" w:hAnsi="Trebuchet MS"/>
                                <w:color w:val="1F497D" w:themeColor="text2"/>
                              </w:rPr>
                              <w:t xml:space="preserve"> con los valores evidénciales testimoniales y/o de información.</w:t>
                            </w:r>
                          </w:p>
                          <w:p w:rsidR="00A10EC1" w:rsidRDefault="00A10EC1" w:rsidP="00A10EC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27898" id="66 Llamada rectangular" o:spid="_x0000_s1044" type="#_x0000_t61" style="position:absolute;left:0;text-align:left;margin-left:364.45pt;margin-top:10.5pt;width:162.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" adj="-4300,14190" filled="f" strokecolor="#243f60 [1604]" strokeweight=".25pt">
                <v:textbox>
                  <w:txbxContent>
                    <w:p w:rsidR="00AB1468" w:rsidRDefault="00AB1468" w:rsidP="005E5DFB">
                      <w:pPr>
                        <w:jc w:val="both"/>
                        <w:rPr>
                          <w:rFonts w:ascii="Trebuchet MS" w:hAnsi="Trebuchet MS"/>
                          <w:color w:val="1F497D" w:themeColor="text2"/>
                        </w:rPr>
                      </w:pPr>
                      <w:r>
                        <w:rPr>
                          <w:rFonts w:ascii="Trebuchet MS" w:hAnsi="Trebuchet MS"/>
                          <w:color w:val="1F497D" w:themeColor="text2"/>
                        </w:rPr>
                        <w:t xml:space="preserve">Se realiza un análisis </w:t>
                      </w:r>
                      <w:r w:rsidR="00EF422F">
                        <w:rPr>
                          <w:rFonts w:ascii="Trebuchet MS" w:hAnsi="Trebuchet MS"/>
                          <w:color w:val="1F497D" w:themeColor="text2"/>
                        </w:rPr>
                        <w:t>a fin de localizar que expedientes y documentos cumple</w:t>
                      </w:r>
                      <w:r w:rsidR="005E5DFB">
                        <w:rPr>
                          <w:rFonts w:ascii="Trebuchet MS" w:hAnsi="Trebuchet MS"/>
                          <w:color w:val="1F497D" w:themeColor="text2"/>
                        </w:rPr>
                        <w:t>n</w:t>
                      </w:r>
                      <w:r w:rsidR="00EF422F">
                        <w:rPr>
                          <w:rFonts w:ascii="Trebuchet MS" w:hAnsi="Trebuchet MS"/>
                          <w:color w:val="1F497D" w:themeColor="text2"/>
                        </w:rPr>
                        <w:t xml:space="preserve"> con los valores evidénciales testimoniales y/o de información.</w:t>
                      </w:r>
                    </w:p>
                    <w:p w:rsidR="00A10EC1" w:rsidRDefault="00A10EC1" w:rsidP="00A10EC1">
                      <w:pPr>
                        <w:jc w:val="both"/>
                      </w:pPr>
                    </w:p>
                  </w:txbxContent>
                </v:textbox>
              </v:shape>
            </w:pict>
          </mc:Fallback>
        </mc:AlternateContent>
      </w:r>
      <w:r w:rsidR="002B7924" w:rsidRPr="002B7924">
        <w:rPr>
          <w:noProof/>
          <w:lang w:eastAsia="es-MX"/>
        </w:rPr>
        <w:drawing>
          <wp:inline distT="0" distB="0" distL="0" distR="0" wp14:anchorId="77C675FD" wp14:editId="13A96280">
            <wp:extent cx="2295525" cy="24288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2428875"/>
                    </a:xfrm>
                    <a:prstGeom prst="rect">
                      <a:avLst/>
                    </a:prstGeom>
                    <a:noFill/>
                    <a:ln>
                      <a:noFill/>
                    </a:ln>
                  </pic:spPr>
                </pic:pic>
              </a:graphicData>
            </a:graphic>
          </wp:inline>
        </w:drawing>
      </w:r>
    </w:p>
    <w:p w:rsidR="002573E2" w:rsidRDefault="002573E2" w:rsidP="002573E2">
      <w:pPr>
        <w:autoSpaceDE w:val="0"/>
        <w:autoSpaceDN w:val="0"/>
        <w:adjustRightInd w:val="0"/>
        <w:spacing w:before="120" w:after="0" w:line="240" w:lineRule="auto"/>
        <w:jc w:val="both"/>
        <w:rPr>
          <w:rFonts w:ascii="Arial" w:hAnsi="Arial" w:cs="Arial"/>
          <w:sz w:val="24"/>
          <w:szCs w:val="24"/>
        </w:rPr>
      </w:pPr>
    </w:p>
    <w:p w:rsidR="002223E9" w:rsidRDefault="002223E9" w:rsidP="002573E2">
      <w:pPr>
        <w:autoSpaceDE w:val="0"/>
        <w:autoSpaceDN w:val="0"/>
        <w:adjustRightInd w:val="0"/>
        <w:spacing w:before="120" w:after="0" w:line="240" w:lineRule="auto"/>
        <w:jc w:val="both"/>
        <w:rPr>
          <w:rFonts w:ascii="Arial" w:hAnsi="Arial" w:cs="Arial"/>
          <w:sz w:val="24"/>
          <w:szCs w:val="24"/>
        </w:rPr>
      </w:pPr>
    </w:p>
    <w:p w:rsidR="002223E9" w:rsidRPr="002573E2" w:rsidRDefault="002223E9" w:rsidP="002573E2">
      <w:pPr>
        <w:autoSpaceDE w:val="0"/>
        <w:autoSpaceDN w:val="0"/>
        <w:adjustRightInd w:val="0"/>
        <w:spacing w:before="120" w:after="0" w:line="240" w:lineRule="auto"/>
        <w:jc w:val="both"/>
        <w:rPr>
          <w:rFonts w:ascii="Arial" w:hAnsi="Arial" w:cs="Arial"/>
          <w:sz w:val="24"/>
          <w:szCs w:val="24"/>
        </w:rPr>
      </w:pPr>
    </w:p>
    <w:p w:rsidR="00CB12E6" w:rsidRPr="00493C04" w:rsidRDefault="00A7685D" w:rsidP="00493C04">
      <w:pPr>
        <w:pStyle w:val="Prrafodelista"/>
        <w:numPr>
          <w:ilvl w:val="0"/>
          <w:numId w:val="19"/>
        </w:numPr>
        <w:autoSpaceDE w:val="0"/>
        <w:autoSpaceDN w:val="0"/>
        <w:adjustRightInd w:val="0"/>
        <w:spacing w:before="120" w:after="0" w:line="240" w:lineRule="auto"/>
        <w:ind w:left="714" w:hanging="357"/>
        <w:contextualSpacing w:val="0"/>
        <w:jc w:val="both"/>
        <w:rPr>
          <w:rFonts w:ascii="Arial" w:hAnsi="Arial" w:cs="Arial"/>
          <w:sz w:val="24"/>
          <w:szCs w:val="24"/>
        </w:rPr>
      </w:pPr>
      <w:r w:rsidRPr="005E5DFB">
        <w:rPr>
          <w:rFonts w:ascii="Arial" w:hAnsi="Arial" w:cs="Arial"/>
          <w:b/>
          <w:sz w:val="24"/>
          <w:szCs w:val="24"/>
        </w:rPr>
        <w:t>Observaciones</w:t>
      </w:r>
      <w:r w:rsidR="001D70A9" w:rsidRPr="005E5DFB">
        <w:rPr>
          <w:rFonts w:ascii="Arial" w:hAnsi="Arial" w:cs="Arial"/>
          <w:b/>
          <w:sz w:val="24"/>
          <w:szCs w:val="24"/>
        </w:rPr>
        <w:t>:</w:t>
      </w:r>
      <w:r w:rsidR="001D70A9" w:rsidRPr="001D70A9">
        <w:rPr>
          <w:rFonts w:ascii="Arial" w:hAnsi="Arial" w:cs="Arial"/>
          <w:sz w:val="24"/>
          <w:szCs w:val="24"/>
        </w:rPr>
        <w:t xml:space="preserve"> </w:t>
      </w:r>
      <w:r w:rsidR="00493C04" w:rsidRPr="006E0CE3">
        <w:rPr>
          <w:rFonts w:ascii="Arial" w:hAnsi="Arial" w:cs="Arial"/>
          <w:sz w:val="24"/>
          <w:szCs w:val="24"/>
        </w:rPr>
        <w:t>se indicara la información</w:t>
      </w:r>
      <w:r w:rsidR="001D70A9" w:rsidRPr="00493C04">
        <w:rPr>
          <w:rFonts w:ascii="Arial" w:hAnsi="Arial" w:cs="Arial"/>
          <w:sz w:val="24"/>
          <w:szCs w:val="24"/>
        </w:rPr>
        <w:t xml:space="preserve"> que por su naturaleza no pueden ser consideradas en otros rubros</w:t>
      </w:r>
      <w:r w:rsidR="005E5DFB" w:rsidRPr="00493C04">
        <w:rPr>
          <w:rFonts w:ascii="Arial" w:hAnsi="Arial" w:cs="Arial"/>
          <w:sz w:val="24"/>
          <w:szCs w:val="24"/>
        </w:rPr>
        <w:t>.</w:t>
      </w:r>
    </w:p>
    <w:p w:rsidR="002573E2" w:rsidRDefault="002573E2" w:rsidP="002573E2">
      <w:pPr>
        <w:pStyle w:val="Prrafodelista"/>
        <w:autoSpaceDE w:val="0"/>
        <w:autoSpaceDN w:val="0"/>
        <w:adjustRightInd w:val="0"/>
        <w:spacing w:before="120" w:after="0" w:line="240" w:lineRule="auto"/>
        <w:ind w:left="714"/>
        <w:contextualSpacing w:val="0"/>
        <w:jc w:val="both"/>
        <w:rPr>
          <w:rFonts w:ascii="Arial" w:hAnsi="Arial" w:cs="Arial"/>
          <w:sz w:val="24"/>
          <w:szCs w:val="24"/>
        </w:rPr>
      </w:pPr>
    </w:p>
    <w:p w:rsidR="00DE5B94" w:rsidRDefault="002B7924" w:rsidP="002573E2">
      <w:pPr>
        <w:pStyle w:val="Prrafodelista"/>
        <w:jc w:val="center"/>
        <w:rPr>
          <w:rFonts w:ascii="Arial" w:hAnsi="Arial" w:cs="Arial"/>
          <w:sz w:val="24"/>
          <w:szCs w:val="24"/>
        </w:rPr>
      </w:pPr>
      <w:r w:rsidRPr="002B7924">
        <w:rPr>
          <w:noProof/>
          <w:lang w:eastAsia="es-MX"/>
        </w:rPr>
        <w:drawing>
          <wp:inline distT="0" distB="0" distL="0" distR="0" wp14:anchorId="64347814" wp14:editId="4BEF7E37">
            <wp:extent cx="1485900" cy="1133475"/>
            <wp:effectExtent l="171450" t="171450" r="361950" b="3524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133475"/>
                    </a:xfrm>
                    <a:prstGeom prst="rect">
                      <a:avLst/>
                    </a:prstGeom>
                    <a:ln>
                      <a:noFill/>
                    </a:ln>
                    <a:effectLst>
                      <a:outerShdw blurRad="292100" dist="139700" dir="2700000" algn="tl" rotWithShape="0">
                        <a:srgbClr val="333333">
                          <a:alpha val="65000"/>
                        </a:srgbClr>
                      </a:outerShdw>
                    </a:effectLst>
                  </pic:spPr>
                </pic:pic>
              </a:graphicData>
            </a:graphic>
          </wp:inline>
        </w:drawing>
      </w:r>
    </w:p>
    <w:p w:rsidR="006978CC" w:rsidRDefault="006978CC" w:rsidP="002573E2">
      <w:pPr>
        <w:pStyle w:val="Prrafodelista"/>
        <w:jc w:val="center"/>
        <w:rPr>
          <w:rFonts w:ascii="Arial" w:hAnsi="Arial" w:cs="Arial"/>
          <w:sz w:val="24"/>
          <w:szCs w:val="24"/>
        </w:rPr>
      </w:pPr>
    </w:p>
    <w:p w:rsidR="002573E2" w:rsidRDefault="002573E2" w:rsidP="002573E2">
      <w:pPr>
        <w:pStyle w:val="Prrafodelista"/>
        <w:autoSpaceDE w:val="0"/>
        <w:autoSpaceDN w:val="0"/>
        <w:adjustRightInd w:val="0"/>
        <w:spacing w:before="120" w:after="0" w:line="240" w:lineRule="auto"/>
        <w:ind w:left="714"/>
        <w:contextualSpacing w:val="0"/>
        <w:jc w:val="center"/>
        <w:rPr>
          <w:rFonts w:ascii="Arial" w:hAnsi="Arial" w:cs="Arial"/>
          <w:sz w:val="24"/>
          <w:szCs w:val="24"/>
        </w:rPr>
      </w:pPr>
    </w:p>
    <w:p w:rsidR="003826EF" w:rsidRDefault="003826EF" w:rsidP="00DE5B94">
      <w:pPr>
        <w:pStyle w:val="Prrafodelista"/>
        <w:autoSpaceDE w:val="0"/>
        <w:autoSpaceDN w:val="0"/>
        <w:adjustRightInd w:val="0"/>
        <w:spacing w:before="120" w:after="0" w:line="240" w:lineRule="auto"/>
        <w:ind w:left="0"/>
        <w:contextualSpacing w:val="0"/>
        <w:rPr>
          <w:rFonts w:ascii="Arial" w:hAnsi="Arial" w:cs="Arial"/>
          <w:sz w:val="24"/>
          <w:szCs w:val="24"/>
        </w:rPr>
      </w:pPr>
    </w:p>
    <w:p w:rsidR="00CC0B75" w:rsidRPr="000A45AE" w:rsidRDefault="00CC0B75" w:rsidP="00641C42">
      <w:pPr>
        <w:pStyle w:val="Default"/>
        <w:jc w:val="both"/>
      </w:pPr>
      <w:r w:rsidRPr="000A45AE">
        <w:t xml:space="preserve">El uso adecuado del Catálogo de disposición documental permitirá alcanzar </w:t>
      </w:r>
      <w:r w:rsidR="006C755F">
        <w:t>la</w:t>
      </w:r>
      <w:r w:rsidRPr="000A45AE">
        <w:t xml:space="preserve"> eficiencia en </w:t>
      </w:r>
      <w:r w:rsidR="002B3825">
        <w:t>e</w:t>
      </w:r>
      <w:r w:rsidRPr="000A45AE">
        <w:t xml:space="preserve">l </w:t>
      </w:r>
      <w:r w:rsidR="002B3825">
        <w:t>manejo de los do</w:t>
      </w:r>
      <w:r w:rsidRPr="000A45AE">
        <w:t>cument</w:t>
      </w:r>
      <w:r w:rsidR="002B3825">
        <w:t>os de archivo</w:t>
      </w:r>
      <w:r w:rsidR="00717571">
        <w:t xml:space="preserve"> dentro del </w:t>
      </w:r>
      <w:r w:rsidR="00717571" w:rsidRPr="006E0CE3">
        <w:t xml:space="preserve">Fondo de Información y Documentación para </w:t>
      </w:r>
      <w:r w:rsidR="006978CC" w:rsidRPr="006E0CE3">
        <w:t>CIAD</w:t>
      </w:r>
      <w:r w:rsidR="002B3825" w:rsidRPr="006E0CE3">
        <w:t xml:space="preserve">, toda vez </w:t>
      </w:r>
      <w:r w:rsidRPr="006E0CE3">
        <w:t>que:</w:t>
      </w:r>
    </w:p>
    <w:p w:rsidR="00CC0B75" w:rsidRPr="002B3825" w:rsidRDefault="00CC0B75" w:rsidP="007F52C5">
      <w:pPr>
        <w:spacing w:after="0" w:line="240" w:lineRule="auto"/>
        <w:jc w:val="both"/>
        <w:rPr>
          <w:rFonts w:ascii="Arial" w:hAnsi="Arial" w:cs="Arial"/>
          <w:sz w:val="24"/>
          <w:szCs w:val="24"/>
        </w:rPr>
      </w:pPr>
    </w:p>
    <w:p w:rsidR="000F6EC5" w:rsidRDefault="000F6EC5" w:rsidP="00EB44EF">
      <w:pPr>
        <w:pStyle w:val="Prrafodelista"/>
        <w:numPr>
          <w:ilvl w:val="0"/>
          <w:numId w:val="22"/>
        </w:numPr>
        <w:autoSpaceDE w:val="0"/>
        <w:autoSpaceDN w:val="0"/>
        <w:adjustRightInd w:val="0"/>
        <w:spacing w:before="120" w:after="120" w:line="240" w:lineRule="auto"/>
        <w:ind w:left="714" w:hanging="357"/>
        <w:contextualSpacing w:val="0"/>
        <w:jc w:val="both"/>
        <w:rPr>
          <w:rFonts w:ascii="Arial" w:hAnsi="Arial" w:cs="Arial"/>
          <w:sz w:val="24"/>
          <w:szCs w:val="24"/>
        </w:rPr>
      </w:pPr>
      <w:r w:rsidRPr="000A45AE">
        <w:rPr>
          <w:rFonts w:ascii="Arial" w:hAnsi="Arial" w:cs="Arial"/>
          <w:sz w:val="24"/>
          <w:szCs w:val="24"/>
        </w:rPr>
        <w:t>Prom</w:t>
      </w:r>
      <w:r>
        <w:rPr>
          <w:rFonts w:ascii="Arial" w:hAnsi="Arial" w:cs="Arial"/>
          <w:sz w:val="24"/>
          <w:szCs w:val="24"/>
        </w:rPr>
        <w:t>ueve</w:t>
      </w:r>
      <w:r w:rsidRPr="000A45AE">
        <w:rPr>
          <w:rFonts w:ascii="Arial" w:hAnsi="Arial" w:cs="Arial"/>
          <w:sz w:val="24"/>
          <w:szCs w:val="24"/>
        </w:rPr>
        <w:t xml:space="preserve"> una cultura en </w:t>
      </w:r>
      <w:r>
        <w:rPr>
          <w:rFonts w:ascii="Arial" w:hAnsi="Arial" w:cs="Arial"/>
          <w:sz w:val="24"/>
          <w:szCs w:val="24"/>
        </w:rPr>
        <w:t xml:space="preserve">materia de </w:t>
      </w:r>
      <w:r w:rsidRPr="000A45AE">
        <w:rPr>
          <w:rFonts w:ascii="Arial" w:hAnsi="Arial" w:cs="Arial"/>
          <w:sz w:val="24"/>
          <w:szCs w:val="24"/>
        </w:rPr>
        <w:t xml:space="preserve">administración de </w:t>
      </w:r>
      <w:r>
        <w:rPr>
          <w:rFonts w:ascii="Arial" w:hAnsi="Arial" w:cs="Arial"/>
          <w:sz w:val="24"/>
          <w:szCs w:val="24"/>
        </w:rPr>
        <w:t xml:space="preserve">los </w:t>
      </w:r>
      <w:r w:rsidRPr="000A45AE">
        <w:rPr>
          <w:rFonts w:ascii="Arial" w:hAnsi="Arial" w:cs="Arial"/>
          <w:sz w:val="24"/>
          <w:szCs w:val="24"/>
        </w:rPr>
        <w:t xml:space="preserve">documentos </w:t>
      </w:r>
      <w:r w:rsidR="00D060CE" w:rsidRPr="00BA7E14">
        <w:rPr>
          <w:rFonts w:ascii="Arial" w:hAnsi="Arial" w:cs="Arial"/>
          <w:sz w:val="24"/>
          <w:szCs w:val="24"/>
        </w:rPr>
        <w:t>de</w:t>
      </w:r>
      <w:r w:rsidR="00D060CE">
        <w:rPr>
          <w:rFonts w:ascii="Arial" w:hAnsi="Arial" w:cs="Arial"/>
          <w:sz w:val="24"/>
          <w:szCs w:val="24"/>
        </w:rPr>
        <w:t xml:space="preserve"> </w:t>
      </w:r>
      <w:r>
        <w:rPr>
          <w:rFonts w:ascii="Arial" w:hAnsi="Arial" w:cs="Arial"/>
          <w:sz w:val="24"/>
          <w:szCs w:val="24"/>
        </w:rPr>
        <w:t>archivo;</w:t>
      </w:r>
    </w:p>
    <w:p w:rsidR="00CC0B75" w:rsidRPr="000A45AE" w:rsidRDefault="00CC0B75" w:rsidP="00EB44EF">
      <w:pPr>
        <w:pStyle w:val="Prrafodelista"/>
        <w:numPr>
          <w:ilvl w:val="0"/>
          <w:numId w:val="22"/>
        </w:numPr>
        <w:autoSpaceDE w:val="0"/>
        <w:autoSpaceDN w:val="0"/>
        <w:adjustRightInd w:val="0"/>
        <w:spacing w:before="120" w:after="120" w:line="240" w:lineRule="auto"/>
        <w:ind w:left="714" w:hanging="357"/>
        <w:contextualSpacing w:val="0"/>
        <w:jc w:val="both"/>
        <w:rPr>
          <w:rFonts w:ascii="Arial" w:hAnsi="Arial" w:cs="Arial"/>
          <w:sz w:val="24"/>
          <w:szCs w:val="24"/>
        </w:rPr>
      </w:pPr>
      <w:r w:rsidRPr="000A45AE">
        <w:rPr>
          <w:rFonts w:ascii="Arial" w:hAnsi="Arial" w:cs="Arial"/>
          <w:sz w:val="24"/>
          <w:szCs w:val="24"/>
        </w:rPr>
        <w:lastRenderedPageBreak/>
        <w:t xml:space="preserve">Reconoce de acuerdo </w:t>
      </w:r>
      <w:r w:rsidR="002B3825">
        <w:rPr>
          <w:rFonts w:ascii="Arial" w:hAnsi="Arial" w:cs="Arial"/>
          <w:sz w:val="24"/>
          <w:szCs w:val="24"/>
        </w:rPr>
        <w:t xml:space="preserve">a </w:t>
      </w:r>
      <w:r w:rsidR="006C755F">
        <w:rPr>
          <w:rFonts w:ascii="Arial" w:hAnsi="Arial" w:cs="Arial"/>
          <w:sz w:val="24"/>
          <w:szCs w:val="24"/>
        </w:rPr>
        <w:t>sus</w:t>
      </w:r>
      <w:r w:rsidRPr="000A45AE">
        <w:rPr>
          <w:rFonts w:ascii="Arial" w:hAnsi="Arial" w:cs="Arial"/>
          <w:sz w:val="24"/>
          <w:szCs w:val="24"/>
        </w:rPr>
        <w:t xml:space="preserve"> valores</w:t>
      </w:r>
      <w:r w:rsidR="000F6EC5">
        <w:rPr>
          <w:rFonts w:ascii="Arial" w:hAnsi="Arial" w:cs="Arial"/>
          <w:sz w:val="24"/>
          <w:szCs w:val="24"/>
        </w:rPr>
        <w:t xml:space="preserve"> la utilidad de la documentación</w:t>
      </w:r>
      <w:r w:rsidRPr="000A45AE">
        <w:rPr>
          <w:rFonts w:ascii="Arial" w:hAnsi="Arial" w:cs="Arial"/>
          <w:sz w:val="24"/>
          <w:szCs w:val="24"/>
        </w:rPr>
        <w:t xml:space="preserve">, para </w:t>
      </w:r>
      <w:r w:rsidR="002B3825">
        <w:rPr>
          <w:rFonts w:ascii="Arial" w:hAnsi="Arial" w:cs="Arial"/>
          <w:sz w:val="24"/>
          <w:szCs w:val="24"/>
        </w:rPr>
        <w:t>efecto d</w:t>
      </w:r>
      <w:r w:rsidRPr="000A45AE">
        <w:rPr>
          <w:rFonts w:ascii="Arial" w:hAnsi="Arial" w:cs="Arial"/>
          <w:sz w:val="24"/>
          <w:szCs w:val="24"/>
        </w:rPr>
        <w:t>el trámite y las gestiones institucionales;</w:t>
      </w:r>
    </w:p>
    <w:p w:rsidR="006C755F" w:rsidRPr="000A45AE" w:rsidRDefault="006C755F" w:rsidP="00EB44EF">
      <w:pPr>
        <w:pStyle w:val="Prrafodelista"/>
        <w:numPr>
          <w:ilvl w:val="0"/>
          <w:numId w:val="22"/>
        </w:numPr>
        <w:autoSpaceDE w:val="0"/>
        <w:autoSpaceDN w:val="0"/>
        <w:adjustRightInd w:val="0"/>
        <w:spacing w:before="120" w:after="120" w:line="240" w:lineRule="auto"/>
        <w:ind w:left="714" w:hanging="357"/>
        <w:contextualSpacing w:val="0"/>
        <w:jc w:val="both"/>
        <w:rPr>
          <w:rFonts w:ascii="Arial" w:hAnsi="Arial" w:cs="Arial"/>
          <w:sz w:val="24"/>
          <w:szCs w:val="24"/>
        </w:rPr>
      </w:pPr>
      <w:r w:rsidRPr="000A45AE">
        <w:rPr>
          <w:rFonts w:ascii="Arial" w:hAnsi="Arial" w:cs="Arial"/>
          <w:sz w:val="24"/>
          <w:szCs w:val="24"/>
        </w:rPr>
        <w:t xml:space="preserve">Conserva los documentos </w:t>
      </w:r>
      <w:r>
        <w:rPr>
          <w:rFonts w:ascii="Arial" w:hAnsi="Arial" w:cs="Arial"/>
          <w:sz w:val="24"/>
          <w:szCs w:val="24"/>
        </w:rPr>
        <w:t xml:space="preserve">dentro de </w:t>
      </w:r>
      <w:r w:rsidRPr="000A45AE">
        <w:rPr>
          <w:rFonts w:ascii="Arial" w:hAnsi="Arial" w:cs="Arial"/>
          <w:sz w:val="24"/>
          <w:szCs w:val="24"/>
        </w:rPr>
        <w:t>los archivos conforme a los plazos de guarda y custodia establecidos</w:t>
      </w:r>
      <w:r>
        <w:rPr>
          <w:rFonts w:ascii="Arial" w:hAnsi="Arial" w:cs="Arial"/>
          <w:sz w:val="24"/>
          <w:szCs w:val="24"/>
        </w:rPr>
        <w:t>;</w:t>
      </w:r>
    </w:p>
    <w:p w:rsidR="006C755F" w:rsidRPr="000A45AE" w:rsidRDefault="006C755F" w:rsidP="00EB44EF">
      <w:pPr>
        <w:pStyle w:val="Prrafodelista"/>
        <w:numPr>
          <w:ilvl w:val="0"/>
          <w:numId w:val="22"/>
        </w:numPr>
        <w:autoSpaceDE w:val="0"/>
        <w:autoSpaceDN w:val="0"/>
        <w:adjustRightInd w:val="0"/>
        <w:spacing w:before="120" w:after="120" w:line="240" w:lineRule="auto"/>
        <w:ind w:left="714" w:hanging="357"/>
        <w:contextualSpacing w:val="0"/>
        <w:jc w:val="both"/>
        <w:rPr>
          <w:rFonts w:ascii="Arial" w:hAnsi="Arial" w:cs="Arial"/>
          <w:sz w:val="24"/>
          <w:szCs w:val="24"/>
        </w:rPr>
      </w:pPr>
      <w:r w:rsidRPr="000A45AE">
        <w:rPr>
          <w:rFonts w:ascii="Arial" w:hAnsi="Arial" w:cs="Arial"/>
          <w:sz w:val="24"/>
          <w:szCs w:val="24"/>
        </w:rPr>
        <w:t xml:space="preserve">Identifica y controla el acceso a la información </w:t>
      </w:r>
      <w:r>
        <w:rPr>
          <w:rFonts w:ascii="Arial" w:hAnsi="Arial" w:cs="Arial"/>
          <w:sz w:val="24"/>
          <w:szCs w:val="24"/>
        </w:rPr>
        <w:t xml:space="preserve">contenida en los documentos y </w:t>
      </w:r>
      <w:r w:rsidRPr="000A45AE">
        <w:rPr>
          <w:rFonts w:ascii="Arial" w:hAnsi="Arial" w:cs="Arial"/>
          <w:sz w:val="24"/>
          <w:szCs w:val="24"/>
        </w:rPr>
        <w:t xml:space="preserve">expedientes </w:t>
      </w:r>
      <w:r>
        <w:rPr>
          <w:rFonts w:ascii="Arial" w:hAnsi="Arial" w:cs="Arial"/>
          <w:sz w:val="24"/>
          <w:szCs w:val="24"/>
        </w:rPr>
        <w:t xml:space="preserve">de archivo. </w:t>
      </w:r>
    </w:p>
    <w:p w:rsidR="000F6EC5" w:rsidRDefault="006C755F" w:rsidP="00EB44EF">
      <w:pPr>
        <w:pStyle w:val="Prrafodelista"/>
        <w:numPr>
          <w:ilvl w:val="0"/>
          <w:numId w:val="22"/>
        </w:numPr>
        <w:autoSpaceDE w:val="0"/>
        <w:autoSpaceDN w:val="0"/>
        <w:adjustRightInd w:val="0"/>
        <w:spacing w:before="120" w:after="120" w:line="240" w:lineRule="auto"/>
        <w:ind w:left="714" w:hanging="357"/>
        <w:contextualSpacing w:val="0"/>
        <w:jc w:val="both"/>
        <w:rPr>
          <w:rFonts w:ascii="Arial" w:hAnsi="Arial" w:cs="Arial"/>
          <w:sz w:val="24"/>
          <w:szCs w:val="24"/>
        </w:rPr>
      </w:pPr>
      <w:r>
        <w:rPr>
          <w:rFonts w:ascii="Arial" w:hAnsi="Arial" w:cs="Arial"/>
          <w:sz w:val="24"/>
          <w:szCs w:val="24"/>
        </w:rPr>
        <w:t>E</w:t>
      </w:r>
      <w:r w:rsidR="000F6EC5" w:rsidRPr="000A45AE">
        <w:rPr>
          <w:rFonts w:ascii="Arial" w:hAnsi="Arial" w:cs="Arial"/>
          <w:sz w:val="24"/>
          <w:szCs w:val="24"/>
        </w:rPr>
        <w:t xml:space="preserve">vita la acumulación indiscriminada de expedientes en los archivos del </w:t>
      </w:r>
      <w:r w:rsidR="006978CC">
        <w:rPr>
          <w:rFonts w:ascii="Arial" w:hAnsi="Arial" w:cs="Arial"/>
          <w:sz w:val="24"/>
          <w:szCs w:val="24"/>
        </w:rPr>
        <w:t>CIAD</w:t>
      </w:r>
      <w:r w:rsidR="000F6EC5" w:rsidRPr="000A45AE">
        <w:rPr>
          <w:rFonts w:ascii="Arial" w:hAnsi="Arial" w:cs="Arial"/>
          <w:sz w:val="24"/>
          <w:szCs w:val="24"/>
        </w:rPr>
        <w:t>.</w:t>
      </w:r>
    </w:p>
    <w:p w:rsidR="000F6EC5" w:rsidRDefault="000F6EC5" w:rsidP="00860162">
      <w:pPr>
        <w:autoSpaceDE w:val="0"/>
        <w:autoSpaceDN w:val="0"/>
        <w:adjustRightInd w:val="0"/>
        <w:spacing w:after="0" w:line="240" w:lineRule="auto"/>
        <w:jc w:val="both"/>
        <w:rPr>
          <w:rFonts w:ascii="Arial" w:hAnsi="Arial" w:cs="Arial"/>
          <w:sz w:val="24"/>
          <w:szCs w:val="24"/>
        </w:rPr>
      </w:pPr>
    </w:p>
    <w:p w:rsidR="002C5F14" w:rsidRPr="002223E9" w:rsidRDefault="006C755F" w:rsidP="002223E9">
      <w:pPr>
        <w:autoSpaceDE w:val="0"/>
        <w:autoSpaceDN w:val="0"/>
        <w:adjustRightInd w:val="0"/>
        <w:spacing w:before="120" w:after="120" w:line="240" w:lineRule="auto"/>
        <w:jc w:val="both"/>
        <w:rPr>
          <w:rFonts w:ascii="Arial" w:hAnsi="Arial" w:cs="Arial"/>
          <w:sz w:val="24"/>
          <w:szCs w:val="24"/>
        </w:rPr>
      </w:pPr>
      <w:r w:rsidRPr="00860162">
        <w:rPr>
          <w:rFonts w:ascii="Arial" w:hAnsi="Arial" w:cs="Arial"/>
          <w:sz w:val="24"/>
          <w:szCs w:val="24"/>
        </w:rPr>
        <w:t xml:space="preserve">Es de mencionar, </w:t>
      </w:r>
      <w:r w:rsidR="00860162">
        <w:rPr>
          <w:rFonts w:ascii="Arial" w:hAnsi="Arial" w:cs="Arial"/>
          <w:sz w:val="24"/>
          <w:szCs w:val="24"/>
        </w:rPr>
        <w:t xml:space="preserve">que </w:t>
      </w:r>
      <w:r w:rsidRPr="00860162">
        <w:rPr>
          <w:rFonts w:ascii="Arial" w:hAnsi="Arial" w:cs="Arial"/>
          <w:sz w:val="24"/>
          <w:szCs w:val="24"/>
        </w:rPr>
        <w:t>las áreas generadoras emplearan el Catálogo como instrumento de consulta</w:t>
      </w:r>
      <w:r w:rsidR="00860162">
        <w:rPr>
          <w:rFonts w:ascii="Arial" w:hAnsi="Arial" w:cs="Arial"/>
          <w:sz w:val="24"/>
          <w:szCs w:val="24"/>
        </w:rPr>
        <w:t>,</w:t>
      </w:r>
      <w:r w:rsidRPr="00860162">
        <w:rPr>
          <w:rFonts w:ascii="Arial" w:hAnsi="Arial" w:cs="Arial"/>
          <w:sz w:val="24"/>
          <w:szCs w:val="24"/>
        </w:rPr>
        <w:t xml:space="preserve"> y los responsables de los archivos de trámite y de concentración lo utilizarán como instrumento de control</w:t>
      </w:r>
      <w:r w:rsidR="00FB7323">
        <w:rPr>
          <w:rFonts w:ascii="Arial" w:hAnsi="Arial" w:cs="Arial"/>
          <w:sz w:val="24"/>
          <w:szCs w:val="24"/>
        </w:rPr>
        <w:t>.</w:t>
      </w:r>
    </w:p>
    <w:p w:rsidR="002C5F14" w:rsidRDefault="002C5F14">
      <w:pPr>
        <w:rPr>
          <w:rFonts w:ascii="Arial" w:hAnsi="Arial" w:cs="Arial"/>
          <w:bCs/>
          <w:sz w:val="40"/>
          <w:szCs w:val="4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5"/>
      </w:tblGrid>
      <w:tr w:rsidR="002C5F14" w:rsidTr="002223E9">
        <w:tc>
          <w:tcPr>
            <w:tcW w:w="5173" w:type="dxa"/>
          </w:tcPr>
          <w:p w:rsidR="002C5F14" w:rsidRDefault="002C5F14" w:rsidP="002C5F14">
            <w:pPr>
              <w:pBdr>
                <w:bottom w:val="single" w:sz="12" w:space="1" w:color="auto"/>
              </w:pBdr>
              <w:jc w:val="center"/>
              <w:rPr>
                <w:rFonts w:ascii="Arial" w:hAnsi="Arial" w:cs="Arial"/>
                <w:b/>
                <w:sz w:val="24"/>
                <w:szCs w:val="24"/>
              </w:rPr>
            </w:pPr>
          </w:p>
          <w:p w:rsidR="00F7481A" w:rsidRPr="002C5F14" w:rsidRDefault="00F7481A" w:rsidP="002C5F14">
            <w:pPr>
              <w:pBdr>
                <w:bottom w:val="single" w:sz="12" w:space="1" w:color="auto"/>
              </w:pBdr>
              <w:jc w:val="center"/>
              <w:rPr>
                <w:rFonts w:ascii="Arial" w:hAnsi="Arial" w:cs="Arial"/>
                <w:b/>
                <w:sz w:val="24"/>
                <w:szCs w:val="24"/>
              </w:rPr>
            </w:pPr>
          </w:p>
          <w:p w:rsidR="002C5F14" w:rsidRPr="002C5F14" w:rsidRDefault="00056E42" w:rsidP="002C5F14">
            <w:pPr>
              <w:jc w:val="center"/>
              <w:rPr>
                <w:rFonts w:ascii="Arial" w:hAnsi="Arial" w:cs="Arial"/>
                <w:b/>
                <w:sz w:val="24"/>
                <w:szCs w:val="24"/>
              </w:rPr>
            </w:pPr>
            <w:r>
              <w:rPr>
                <w:rFonts w:ascii="Arial" w:hAnsi="Arial" w:cs="Arial"/>
                <w:b/>
                <w:sz w:val="24"/>
                <w:szCs w:val="24"/>
              </w:rPr>
              <w:t>Lic. Natalia Leyva Gámez</w:t>
            </w:r>
          </w:p>
        </w:tc>
        <w:tc>
          <w:tcPr>
            <w:tcW w:w="5173" w:type="dxa"/>
          </w:tcPr>
          <w:p w:rsidR="002C5F14" w:rsidRDefault="002C5F14" w:rsidP="002C5F14">
            <w:pPr>
              <w:pBdr>
                <w:bottom w:val="single" w:sz="12" w:space="1" w:color="auto"/>
              </w:pBdr>
              <w:jc w:val="center"/>
              <w:rPr>
                <w:rFonts w:ascii="Arial" w:hAnsi="Arial" w:cs="Arial"/>
                <w:b/>
                <w:sz w:val="24"/>
                <w:szCs w:val="24"/>
              </w:rPr>
            </w:pPr>
          </w:p>
          <w:p w:rsidR="00F7481A" w:rsidRPr="002C5F14" w:rsidRDefault="00F7481A" w:rsidP="002C5F14">
            <w:pPr>
              <w:pBdr>
                <w:bottom w:val="single" w:sz="12" w:space="1" w:color="auto"/>
              </w:pBdr>
              <w:jc w:val="center"/>
              <w:rPr>
                <w:rFonts w:ascii="Arial" w:hAnsi="Arial" w:cs="Arial"/>
                <w:b/>
                <w:sz w:val="24"/>
                <w:szCs w:val="24"/>
              </w:rPr>
            </w:pPr>
          </w:p>
          <w:p w:rsidR="002C5F14" w:rsidRPr="002C5F14" w:rsidRDefault="002C5F14" w:rsidP="002C5F14">
            <w:pPr>
              <w:jc w:val="center"/>
              <w:rPr>
                <w:rFonts w:ascii="Arial" w:hAnsi="Arial" w:cs="Arial"/>
                <w:b/>
                <w:sz w:val="24"/>
                <w:szCs w:val="24"/>
              </w:rPr>
            </w:pPr>
            <w:r w:rsidRPr="002C5F14">
              <w:rPr>
                <w:rFonts w:ascii="Arial" w:hAnsi="Arial" w:cs="Arial"/>
                <w:b/>
                <w:sz w:val="24"/>
                <w:szCs w:val="24"/>
              </w:rPr>
              <w:t>C.P. Ricardo Efrén Valdez Espinoza</w:t>
            </w:r>
          </w:p>
        </w:tc>
      </w:tr>
      <w:tr w:rsidR="002C5F14" w:rsidTr="002223E9">
        <w:tc>
          <w:tcPr>
            <w:tcW w:w="5173" w:type="dxa"/>
          </w:tcPr>
          <w:p w:rsidR="002C5F14" w:rsidRPr="002C5F14" w:rsidRDefault="002C5F14" w:rsidP="002C5F14">
            <w:pPr>
              <w:jc w:val="center"/>
              <w:rPr>
                <w:rFonts w:ascii="Arial" w:hAnsi="Arial" w:cs="Arial"/>
                <w:b/>
                <w:sz w:val="24"/>
                <w:szCs w:val="24"/>
              </w:rPr>
            </w:pPr>
            <w:r w:rsidRPr="002C5F14">
              <w:rPr>
                <w:rFonts w:ascii="Arial" w:hAnsi="Arial" w:cs="Arial"/>
                <w:b/>
                <w:sz w:val="24"/>
                <w:szCs w:val="24"/>
              </w:rPr>
              <w:t>Coordinador de Archivos</w:t>
            </w:r>
          </w:p>
        </w:tc>
        <w:tc>
          <w:tcPr>
            <w:tcW w:w="5173" w:type="dxa"/>
          </w:tcPr>
          <w:p w:rsidR="002C5F14" w:rsidRPr="002C5F14" w:rsidRDefault="002C5F14" w:rsidP="002C5F14">
            <w:pPr>
              <w:jc w:val="center"/>
              <w:rPr>
                <w:rFonts w:ascii="Arial" w:hAnsi="Arial" w:cs="Arial"/>
                <w:b/>
                <w:sz w:val="24"/>
                <w:szCs w:val="24"/>
              </w:rPr>
            </w:pPr>
            <w:r w:rsidRPr="002C5F14">
              <w:rPr>
                <w:rFonts w:ascii="Arial" w:hAnsi="Arial" w:cs="Arial"/>
                <w:b/>
                <w:sz w:val="24"/>
                <w:szCs w:val="24"/>
              </w:rPr>
              <w:t>Presidente del Comité de Transparencia</w:t>
            </w:r>
          </w:p>
        </w:tc>
      </w:tr>
    </w:tbl>
    <w:p w:rsidR="002C5F14" w:rsidRDefault="002C5F14">
      <w:pPr>
        <w:rPr>
          <w:rFonts w:ascii="Arial" w:hAnsi="Arial" w:cs="Arial"/>
          <w:sz w:val="24"/>
          <w:szCs w:val="24"/>
        </w:rPr>
      </w:pPr>
    </w:p>
    <w:p w:rsidR="007F4642" w:rsidRDefault="007F4642" w:rsidP="00FB7323">
      <w:pPr>
        <w:autoSpaceDE w:val="0"/>
        <w:autoSpaceDN w:val="0"/>
        <w:adjustRightInd w:val="0"/>
        <w:spacing w:before="120" w:after="120" w:line="240" w:lineRule="auto"/>
        <w:jc w:val="center"/>
        <w:rPr>
          <w:rFonts w:ascii="Arial" w:hAnsi="Arial" w:cs="Arial"/>
          <w:sz w:val="24"/>
          <w:szCs w:val="24"/>
        </w:rPr>
      </w:pPr>
    </w:p>
    <w:sectPr w:rsidR="007F4642" w:rsidSect="0048569D">
      <w:type w:val="continuous"/>
      <w:pgSz w:w="12240" w:h="15840"/>
      <w:pgMar w:top="1417" w:right="758"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85" w:rsidRDefault="000E4085" w:rsidP="007F52C5">
      <w:pPr>
        <w:spacing w:after="0" w:line="240" w:lineRule="auto"/>
      </w:pPr>
      <w:r>
        <w:separator/>
      </w:r>
    </w:p>
  </w:endnote>
  <w:endnote w:type="continuationSeparator" w:id="0">
    <w:p w:rsidR="000E4085" w:rsidRDefault="000E4085" w:rsidP="007F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26837"/>
      <w:docPartObj>
        <w:docPartGallery w:val="Page Numbers (Bottom of Page)"/>
        <w:docPartUnique/>
      </w:docPartObj>
    </w:sdtPr>
    <w:sdtEndPr/>
    <w:sdtContent>
      <w:p w:rsidR="00B03444" w:rsidRDefault="00B03444">
        <w:pPr>
          <w:pStyle w:val="Piedepgina"/>
          <w:jc w:val="right"/>
        </w:pPr>
        <w:r>
          <w:fldChar w:fldCharType="begin"/>
        </w:r>
        <w:r>
          <w:instrText>PAGE   \* MERGEFORMAT</w:instrText>
        </w:r>
        <w:r>
          <w:fldChar w:fldCharType="separate"/>
        </w:r>
        <w:r w:rsidR="00E10277" w:rsidRPr="00E10277">
          <w:rPr>
            <w:noProof/>
            <w:lang w:val="es-ES"/>
          </w:rPr>
          <w:t>7</w:t>
        </w:r>
        <w:r>
          <w:fldChar w:fldCharType="end"/>
        </w:r>
      </w:p>
    </w:sdtContent>
  </w:sdt>
  <w:p w:rsidR="00B03444" w:rsidRDefault="00B034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85" w:rsidRDefault="000E4085" w:rsidP="007F52C5">
      <w:pPr>
        <w:spacing w:after="0" w:line="240" w:lineRule="auto"/>
      </w:pPr>
      <w:r>
        <w:separator/>
      </w:r>
    </w:p>
  </w:footnote>
  <w:footnote w:type="continuationSeparator" w:id="0">
    <w:p w:rsidR="000E4085" w:rsidRDefault="000E4085" w:rsidP="007F5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3C" w:rsidRPr="00592C3C" w:rsidRDefault="00592C3C">
    <w:pPr>
      <w:pStyle w:val="Encabezado"/>
      <w:pBdr>
        <w:bottom w:val="thickThinSmallGap" w:sz="24" w:space="1" w:color="622423" w:themeColor="accent2" w:themeShade="7F"/>
      </w:pBdr>
      <w:jc w:val="center"/>
      <w:rPr>
        <w:rFonts w:asciiTheme="majorHAnsi" w:eastAsiaTheme="majorEastAsia" w:hAnsiTheme="majorHAnsi" w:cstheme="majorBidi"/>
        <w:sz w:val="36"/>
        <w:szCs w:val="36"/>
      </w:rPr>
    </w:pPr>
    <w:r w:rsidRPr="00592C3C">
      <w:rPr>
        <w:rFonts w:asciiTheme="majorHAnsi" w:eastAsiaTheme="majorEastAsia" w:hAnsiTheme="majorHAnsi" w:cstheme="majorBidi"/>
        <w:sz w:val="36"/>
        <w:szCs w:val="36"/>
      </w:rPr>
      <w:t xml:space="preserve">Centro de Investigación en Alimentación y Desarrollo, A.C          </w:t>
    </w:r>
  </w:p>
  <w:p w:rsidR="007F52C5" w:rsidRPr="00FB035E" w:rsidRDefault="007F52C5" w:rsidP="00FB0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184"/>
    <w:multiLevelType w:val="hybridMultilevel"/>
    <w:tmpl w:val="EB4A15D2"/>
    <w:lvl w:ilvl="0" w:tplc="8C760860">
      <w:start w:val="5"/>
      <w:numFmt w:val="upperRoman"/>
      <w:lvlText w:val="%1."/>
      <w:lvlJc w:val="right"/>
      <w:pPr>
        <w:tabs>
          <w:tab w:val="num" w:pos="720"/>
        </w:tabs>
        <w:ind w:left="720" w:hanging="360"/>
      </w:pPr>
    </w:lvl>
    <w:lvl w:ilvl="1" w:tplc="8C922376" w:tentative="1">
      <w:start w:val="1"/>
      <w:numFmt w:val="upperRoman"/>
      <w:lvlText w:val="%2."/>
      <w:lvlJc w:val="right"/>
      <w:pPr>
        <w:tabs>
          <w:tab w:val="num" w:pos="1440"/>
        </w:tabs>
        <w:ind w:left="1440" w:hanging="360"/>
      </w:pPr>
    </w:lvl>
    <w:lvl w:ilvl="2" w:tplc="A762C666" w:tentative="1">
      <w:start w:val="1"/>
      <w:numFmt w:val="upperRoman"/>
      <w:lvlText w:val="%3."/>
      <w:lvlJc w:val="right"/>
      <w:pPr>
        <w:tabs>
          <w:tab w:val="num" w:pos="2160"/>
        </w:tabs>
        <w:ind w:left="2160" w:hanging="360"/>
      </w:pPr>
    </w:lvl>
    <w:lvl w:ilvl="3" w:tplc="DE5C260E" w:tentative="1">
      <w:start w:val="1"/>
      <w:numFmt w:val="upperRoman"/>
      <w:lvlText w:val="%4."/>
      <w:lvlJc w:val="right"/>
      <w:pPr>
        <w:tabs>
          <w:tab w:val="num" w:pos="2880"/>
        </w:tabs>
        <w:ind w:left="2880" w:hanging="360"/>
      </w:pPr>
    </w:lvl>
    <w:lvl w:ilvl="4" w:tplc="4754CE80" w:tentative="1">
      <w:start w:val="1"/>
      <w:numFmt w:val="upperRoman"/>
      <w:lvlText w:val="%5."/>
      <w:lvlJc w:val="right"/>
      <w:pPr>
        <w:tabs>
          <w:tab w:val="num" w:pos="3600"/>
        </w:tabs>
        <w:ind w:left="3600" w:hanging="360"/>
      </w:pPr>
    </w:lvl>
    <w:lvl w:ilvl="5" w:tplc="A2E4765C" w:tentative="1">
      <w:start w:val="1"/>
      <w:numFmt w:val="upperRoman"/>
      <w:lvlText w:val="%6."/>
      <w:lvlJc w:val="right"/>
      <w:pPr>
        <w:tabs>
          <w:tab w:val="num" w:pos="4320"/>
        </w:tabs>
        <w:ind w:left="4320" w:hanging="360"/>
      </w:pPr>
    </w:lvl>
    <w:lvl w:ilvl="6" w:tplc="145665A8" w:tentative="1">
      <w:start w:val="1"/>
      <w:numFmt w:val="upperRoman"/>
      <w:lvlText w:val="%7."/>
      <w:lvlJc w:val="right"/>
      <w:pPr>
        <w:tabs>
          <w:tab w:val="num" w:pos="5040"/>
        </w:tabs>
        <w:ind w:left="5040" w:hanging="360"/>
      </w:pPr>
    </w:lvl>
    <w:lvl w:ilvl="7" w:tplc="7B22473C" w:tentative="1">
      <w:start w:val="1"/>
      <w:numFmt w:val="upperRoman"/>
      <w:lvlText w:val="%8."/>
      <w:lvlJc w:val="right"/>
      <w:pPr>
        <w:tabs>
          <w:tab w:val="num" w:pos="5760"/>
        </w:tabs>
        <w:ind w:left="5760" w:hanging="360"/>
      </w:pPr>
    </w:lvl>
    <w:lvl w:ilvl="8" w:tplc="3320D672" w:tentative="1">
      <w:start w:val="1"/>
      <w:numFmt w:val="upperRoman"/>
      <w:lvlText w:val="%9."/>
      <w:lvlJc w:val="right"/>
      <w:pPr>
        <w:tabs>
          <w:tab w:val="num" w:pos="6480"/>
        </w:tabs>
        <w:ind w:left="6480" w:hanging="360"/>
      </w:pPr>
    </w:lvl>
  </w:abstractNum>
  <w:abstractNum w:abstractNumId="1" w15:restartNumberingAfterBreak="0">
    <w:nsid w:val="12E04FDC"/>
    <w:multiLevelType w:val="hybridMultilevel"/>
    <w:tmpl w:val="EB4A15D2"/>
    <w:lvl w:ilvl="0" w:tplc="8C760860">
      <w:start w:val="5"/>
      <w:numFmt w:val="upperRoman"/>
      <w:lvlText w:val="%1."/>
      <w:lvlJc w:val="right"/>
      <w:pPr>
        <w:tabs>
          <w:tab w:val="num" w:pos="720"/>
        </w:tabs>
        <w:ind w:left="720" w:hanging="360"/>
      </w:pPr>
    </w:lvl>
    <w:lvl w:ilvl="1" w:tplc="8C922376" w:tentative="1">
      <w:start w:val="1"/>
      <w:numFmt w:val="upperRoman"/>
      <w:lvlText w:val="%2."/>
      <w:lvlJc w:val="right"/>
      <w:pPr>
        <w:tabs>
          <w:tab w:val="num" w:pos="1440"/>
        </w:tabs>
        <w:ind w:left="1440" w:hanging="360"/>
      </w:pPr>
    </w:lvl>
    <w:lvl w:ilvl="2" w:tplc="A762C666" w:tentative="1">
      <w:start w:val="1"/>
      <w:numFmt w:val="upperRoman"/>
      <w:lvlText w:val="%3."/>
      <w:lvlJc w:val="right"/>
      <w:pPr>
        <w:tabs>
          <w:tab w:val="num" w:pos="2160"/>
        </w:tabs>
        <w:ind w:left="2160" w:hanging="360"/>
      </w:pPr>
    </w:lvl>
    <w:lvl w:ilvl="3" w:tplc="DE5C260E" w:tentative="1">
      <w:start w:val="1"/>
      <w:numFmt w:val="upperRoman"/>
      <w:lvlText w:val="%4."/>
      <w:lvlJc w:val="right"/>
      <w:pPr>
        <w:tabs>
          <w:tab w:val="num" w:pos="2880"/>
        </w:tabs>
        <w:ind w:left="2880" w:hanging="360"/>
      </w:pPr>
    </w:lvl>
    <w:lvl w:ilvl="4" w:tplc="4754CE80" w:tentative="1">
      <w:start w:val="1"/>
      <w:numFmt w:val="upperRoman"/>
      <w:lvlText w:val="%5."/>
      <w:lvlJc w:val="right"/>
      <w:pPr>
        <w:tabs>
          <w:tab w:val="num" w:pos="3600"/>
        </w:tabs>
        <w:ind w:left="3600" w:hanging="360"/>
      </w:pPr>
    </w:lvl>
    <w:lvl w:ilvl="5" w:tplc="A2E4765C" w:tentative="1">
      <w:start w:val="1"/>
      <w:numFmt w:val="upperRoman"/>
      <w:lvlText w:val="%6."/>
      <w:lvlJc w:val="right"/>
      <w:pPr>
        <w:tabs>
          <w:tab w:val="num" w:pos="4320"/>
        </w:tabs>
        <w:ind w:left="4320" w:hanging="360"/>
      </w:pPr>
    </w:lvl>
    <w:lvl w:ilvl="6" w:tplc="145665A8" w:tentative="1">
      <w:start w:val="1"/>
      <w:numFmt w:val="upperRoman"/>
      <w:lvlText w:val="%7."/>
      <w:lvlJc w:val="right"/>
      <w:pPr>
        <w:tabs>
          <w:tab w:val="num" w:pos="5040"/>
        </w:tabs>
        <w:ind w:left="5040" w:hanging="360"/>
      </w:pPr>
    </w:lvl>
    <w:lvl w:ilvl="7" w:tplc="7B22473C" w:tentative="1">
      <w:start w:val="1"/>
      <w:numFmt w:val="upperRoman"/>
      <w:lvlText w:val="%8."/>
      <w:lvlJc w:val="right"/>
      <w:pPr>
        <w:tabs>
          <w:tab w:val="num" w:pos="5760"/>
        </w:tabs>
        <w:ind w:left="5760" w:hanging="360"/>
      </w:pPr>
    </w:lvl>
    <w:lvl w:ilvl="8" w:tplc="3320D672" w:tentative="1">
      <w:start w:val="1"/>
      <w:numFmt w:val="upperRoman"/>
      <w:lvlText w:val="%9."/>
      <w:lvlJc w:val="right"/>
      <w:pPr>
        <w:tabs>
          <w:tab w:val="num" w:pos="6480"/>
        </w:tabs>
        <w:ind w:left="6480" w:hanging="360"/>
      </w:pPr>
    </w:lvl>
  </w:abstractNum>
  <w:abstractNum w:abstractNumId="2" w15:restartNumberingAfterBreak="0">
    <w:nsid w:val="13D057CF"/>
    <w:multiLevelType w:val="hybridMultilevel"/>
    <w:tmpl w:val="E8E6791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1F57B86"/>
    <w:multiLevelType w:val="hybridMultilevel"/>
    <w:tmpl w:val="224C0F9E"/>
    <w:lvl w:ilvl="0" w:tplc="9E7EDCD8">
      <w:start w:val="1"/>
      <w:numFmt w:val="decimal"/>
      <w:lvlText w:val="%1."/>
      <w:lvlJc w:val="left"/>
      <w:pPr>
        <w:tabs>
          <w:tab w:val="num" w:pos="720"/>
        </w:tabs>
        <w:ind w:left="720" w:hanging="360"/>
      </w:pPr>
    </w:lvl>
    <w:lvl w:ilvl="1" w:tplc="F7D40160" w:tentative="1">
      <w:start w:val="1"/>
      <w:numFmt w:val="decimal"/>
      <w:lvlText w:val="%2."/>
      <w:lvlJc w:val="left"/>
      <w:pPr>
        <w:tabs>
          <w:tab w:val="num" w:pos="1440"/>
        </w:tabs>
        <w:ind w:left="1440" w:hanging="360"/>
      </w:pPr>
    </w:lvl>
    <w:lvl w:ilvl="2" w:tplc="1A86D21C" w:tentative="1">
      <w:start w:val="1"/>
      <w:numFmt w:val="decimal"/>
      <w:lvlText w:val="%3."/>
      <w:lvlJc w:val="left"/>
      <w:pPr>
        <w:tabs>
          <w:tab w:val="num" w:pos="2160"/>
        </w:tabs>
        <w:ind w:left="2160" w:hanging="360"/>
      </w:pPr>
    </w:lvl>
    <w:lvl w:ilvl="3" w:tplc="1FBE0D34" w:tentative="1">
      <w:start w:val="1"/>
      <w:numFmt w:val="decimal"/>
      <w:lvlText w:val="%4."/>
      <w:lvlJc w:val="left"/>
      <w:pPr>
        <w:tabs>
          <w:tab w:val="num" w:pos="2880"/>
        </w:tabs>
        <w:ind w:left="2880" w:hanging="360"/>
      </w:pPr>
    </w:lvl>
    <w:lvl w:ilvl="4" w:tplc="00921ED8" w:tentative="1">
      <w:start w:val="1"/>
      <w:numFmt w:val="decimal"/>
      <w:lvlText w:val="%5."/>
      <w:lvlJc w:val="left"/>
      <w:pPr>
        <w:tabs>
          <w:tab w:val="num" w:pos="3600"/>
        </w:tabs>
        <w:ind w:left="3600" w:hanging="360"/>
      </w:pPr>
    </w:lvl>
    <w:lvl w:ilvl="5" w:tplc="916A3070" w:tentative="1">
      <w:start w:val="1"/>
      <w:numFmt w:val="decimal"/>
      <w:lvlText w:val="%6."/>
      <w:lvlJc w:val="left"/>
      <w:pPr>
        <w:tabs>
          <w:tab w:val="num" w:pos="4320"/>
        </w:tabs>
        <w:ind w:left="4320" w:hanging="360"/>
      </w:pPr>
    </w:lvl>
    <w:lvl w:ilvl="6" w:tplc="A4E8F17A" w:tentative="1">
      <w:start w:val="1"/>
      <w:numFmt w:val="decimal"/>
      <w:lvlText w:val="%7."/>
      <w:lvlJc w:val="left"/>
      <w:pPr>
        <w:tabs>
          <w:tab w:val="num" w:pos="5040"/>
        </w:tabs>
        <w:ind w:left="5040" w:hanging="360"/>
      </w:pPr>
    </w:lvl>
    <w:lvl w:ilvl="7" w:tplc="6E506B6A" w:tentative="1">
      <w:start w:val="1"/>
      <w:numFmt w:val="decimal"/>
      <w:lvlText w:val="%8."/>
      <w:lvlJc w:val="left"/>
      <w:pPr>
        <w:tabs>
          <w:tab w:val="num" w:pos="5760"/>
        </w:tabs>
        <w:ind w:left="5760" w:hanging="360"/>
      </w:pPr>
    </w:lvl>
    <w:lvl w:ilvl="8" w:tplc="4BF2F47E" w:tentative="1">
      <w:start w:val="1"/>
      <w:numFmt w:val="decimal"/>
      <w:lvlText w:val="%9."/>
      <w:lvlJc w:val="left"/>
      <w:pPr>
        <w:tabs>
          <w:tab w:val="num" w:pos="6480"/>
        </w:tabs>
        <w:ind w:left="6480" w:hanging="360"/>
      </w:pPr>
    </w:lvl>
  </w:abstractNum>
  <w:abstractNum w:abstractNumId="4" w15:restartNumberingAfterBreak="0">
    <w:nsid w:val="241E5AF0"/>
    <w:multiLevelType w:val="hybridMultilevel"/>
    <w:tmpl w:val="FC108F72"/>
    <w:lvl w:ilvl="0" w:tplc="64467074">
      <w:start w:val="1"/>
      <w:numFmt w:val="upperRoman"/>
      <w:lvlText w:val="%1."/>
      <w:lvlJc w:val="left"/>
      <w:pPr>
        <w:ind w:left="1200" w:hanging="360"/>
      </w:pPr>
      <w:rPr>
        <w:rFonts w:hint="default"/>
      </w:rPr>
    </w:lvl>
    <w:lvl w:ilvl="1" w:tplc="080A0003">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5" w15:restartNumberingAfterBreak="0">
    <w:nsid w:val="24F20E26"/>
    <w:multiLevelType w:val="hybridMultilevel"/>
    <w:tmpl w:val="EBDAA448"/>
    <w:lvl w:ilvl="0" w:tplc="01EC0C50">
      <w:start w:val="1"/>
      <w:numFmt w:val="bullet"/>
      <w:lvlText w:val=""/>
      <w:lvlJc w:val="left"/>
      <w:pPr>
        <w:tabs>
          <w:tab w:val="num" w:pos="720"/>
        </w:tabs>
        <w:ind w:left="720" w:hanging="360"/>
      </w:pPr>
      <w:rPr>
        <w:rFonts w:ascii="Wingdings" w:hAnsi="Wingdings" w:hint="default"/>
      </w:rPr>
    </w:lvl>
    <w:lvl w:ilvl="1" w:tplc="9E62C422" w:tentative="1">
      <w:start w:val="1"/>
      <w:numFmt w:val="bullet"/>
      <w:lvlText w:val=""/>
      <w:lvlJc w:val="left"/>
      <w:pPr>
        <w:tabs>
          <w:tab w:val="num" w:pos="1440"/>
        </w:tabs>
        <w:ind w:left="1440" w:hanging="360"/>
      </w:pPr>
      <w:rPr>
        <w:rFonts w:ascii="Wingdings" w:hAnsi="Wingdings" w:hint="default"/>
      </w:rPr>
    </w:lvl>
    <w:lvl w:ilvl="2" w:tplc="F26E063C" w:tentative="1">
      <w:start w:val="1"/>
      <w:numFmt w:val="bullet"/>
      <w:lvlText w:val=""/>
      <w:lvlJc w:val="left"/>
      <w:pPr>
        <w:tabs>
          <w:tab w:val="num" w:pos="2160"/>
        </w:tabs>
        <w:ind w:left="2160" w:hanging="360"/>
      </w:pPr>
      <w:rPr>
        <w:rFonts w:ascii="Wingdings" w:hAnsi="Wingdings" w:hint="default"/>
      </w:rPr>
    </w:lvl>
    <w:lvl w:ilvl="3" w:tplc="77A6AF2A" w:tentative="1">
      <w:start w:val="1"/>
      <w:numFmt w:val="bullet"/>
      <w:lvlText w:val=""/>
      <w:lvlJc w:val="left"/>
      <w:pPr>
        <w:tabs>
          <w:tab w:val="num" w:pos="2880"/>
        </w:tabs>
        <w:ind w:left="2880" w:hanging="360"/>
      </w:pPr>
      <w:rPr>
        <w:rFonts w:ascii="Wingdings" w:hAnsi="Wingdings" w:hint="default"/>
      </w:rPr>
    </w:lvl>
    <w:lvl w:ilvl="4" w:tplc="543E3BEC" w:tentative="1">
      <w:start w:val="1"/>
      <w:numFmt w:val="bullet"/>
      <w:lvlText w:val=""/>
      <w:lvlJc w:val="left"/>
      <w:pPr>
        <w:tabs>
          <w:tab w:val="num" w:pos="3600"/>
        </w:tabs>
        <w:ind w:left="3600" w:hanging="360"/>
      </w:pPr>
      <w:rPr>
        <w:rFonts w:ascii="Wingdings" w:hAnsi="Wingdings" w:hint="default"/>
      </w:rPr>
    </w:lvl>
    <w:lvl w:ilvl="5" w:tplc="3EB04F8E" w:tentative="1">
      <w:start w:val="1"/>
      <w:numFmt w:val="bullet"/>
      <w:lvlText w:val=""/>
      <w:lvlJc w:val="left"/>
      <w:pPr>
        <w:tabs>
          <w:tab w:val="num" w:pos="4320"/>
        </w:tabs>
        <w:ind w:left="4320" w:hanging="360"/>
      </w:pPr>
      <w:rPr>
        <w:rFonts w:ascii="Wingdings" w:hAnsi="Wingdings" w:hint="default"/>
      </w:rPr>
    </w:lvl>
    <w:lvl w:ilvl="6" w:tplc="8EF4ABB0" w:tentative="1">
      <w:start w:val="1"/>
      <w:numFmt w:val="bullet"/>
      <w:lvlText w:val=""/>
      <w:lvlJc w:val="left"/>
      <w:pPr>
        <w:tabs>
          <w:tab w:val="num" w:pos="5040"/>
        </w:tabs>
        <w:ind w:left="5040" w:hanging="360"/>
      </w:pPr>
      <w:rPr>
        <w:rFonts w:ascii="Wingdings" w:hAnsi="Wingdings" w:hint="default"/>
      </w:rPr>
    </w:lvl>
    <w:lvl w:ilvl="7" w:tplc="1CCAD538" w:tentative="1">
      <w:start w:val="1"/>
      <w:numFmt w:val="bullet"/>
      <w:lvlText w:val=""/>
      <w:lvlJc w:val="left"/>
      <w:pPr>
        <w:tabs>
          <w:tab w:val="num" w:pos="5760"/>
        </w:tabs>
        <w:ind w:left="5760" w:hanging="360"/>
      </w:pPr>
      <w:rPr>
        <w:rFonts w:ascii="Wingdings" w:hAnsi="Wingdings" w:hint="default"/>
      </w:rPr>
    </w:lvl>
    <w:lvl w:ilvl="8" w:tplc="6DD645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87DA4"/>
    <w:multiLevelType w:val="hybridMultilevel"/>
    <w:tmpl w:val="959645A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25F72A61"/>
    <w:multiLevelType w:val="hybridMultilevel"/>
    <w:tmpl w:val="FAA0640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91C5CAB"/>
    <w:multiLevelType w:val="hybridMultilevel"/>
    <w:tmpl w:val="C4045DBE"/>
    <w:lvl w:ilvl="0" w:tplc="A96ADCAA">
      <w:start w:val="1"/>
      <w:numFmt w:val="decimal"/>
      <w:lvlText w:val="%1."/>
      <w:lvlJc w:val="left"/>
      <w:pPr>
        <w:tabs>
          <w:tab w:val="num" w:pos="720"/>
        </w:tabs>
        <w:ind w:left="720" w:hanging="360"/>
      </w:pPr>
    </w:lvl>
    <w:lvl w:ilvl="1" w:tplc="E2707600" w:tentative="1">
      <w:start w:val="1"/>
      <w:numFmt w:val="decimal"/>
      <w:lvlText w:val="%2."/>
      <w:lvlJc w:val="left"/>
      <w:pPr>
        <w:tabs>
          <w:tab w:val="num" w:pos="1440"/>
        </w:tabs>
        <w:ind w:left="1440" w:hanging="360"/>
      </w:pPr>
    </w:lvl>
    <w:lvl w:ilvl="2" w:tplc="7D8C04AA" w:tentative="1">
      <w:start w:val="1"/>
      <w:numFmt w:val="decimal"/>
      <w:lvlText w:val="%3."/>
      <w:lvlJc w:val="left"/>
      <w:pPr>
        <w:tabs>
          <w:tab w:val="num" w:pos="2160"/>
        </w:tabs>
        <w:ind w:left="2160" w:hanging="360"/>
      </w:pPr>
    </w:lvl>
    <w:lvl w:ilvl="3" w:tplc="6D06D7A4" w:tentative="1">
      <w:start w:val="1"/>
      <w:numFmt w:val="decimal"/>
      <w:lvlText w:val="%4."/>
      <w:lvlJc w:val="left"/>
      <w:pPr>
        <w:tabs>
          <w:tab w:val="num" w:pos="2880"/>
        </w:tabs>
        <w:ind w:left="2880" w:hanging="360"/>
      </w:pPr>
    </w:lvl>
    <w:lvl w:ilvl="4" w:tplc="3C6C653C" w:tentative="1">
      <w:start w:val="1"/>
      <w:numFmt w:val="decimal"/>
      <w:lvlText w:val="%5."/>
      <w:lvlJc w:val="left"/>
      <w:pPr>
        <w:tabs>
          <w:tab w:val="num" w:pos="3600"/>
        </w:tabs>
        <w:ind w:left="3600" w:hanging="360"/>
      </w:pPr>
    </w:lvl>
    <w:lvl w:ilvl="5" w:tplc="04EE8300" w:tentative="1">
      <w:start w:val="1"/>
      <w:numFmt w:val="decimal"/>
      <w:lvlText w:val="%6."/>
      <w:lvlJc w:val="left"/>
      <w:pPr>
        <w:tabs>
          <w:tab w:val="num" w:pos="4320"/>
        </w:tabs>
        <w:ind w:left="4320" w:hanging="360"/>
      </w:pPr>
    </w:lvl>
    <w:lvl w:ilvl="6" w:tplc="227088E2" w:tentative="1">
      <w:start w:val="1"/>
      <w:numFmt w:val="decimal"/>
      <w:lvlText w:val="%7."/>
      <w:lvlJc w:val="left"/>
      <w:pPr>
        <w:tabs>
          <w:tab w:val="num" w:pos="5040"/>
        </w:tabs>
        <w:ind w:left="5040" w:hanging="360"/>
      </w:pPr>
    </w:lvl>
    <w:lvl w:ilvl="7" w:tplc="EB5A85A8" w:tentative="1">
      <w:start w:val="1"/>
      <w:numFmt w:val="decimal"/>
      <w:lvlText w:val="%8."/>
      <w:lvlJc w:val="left"/>
      <w:pPr>
        <w:tabs>
          <w:tab w:val="num" w:pos="5760"/>
        </w:tabs>
        <w:ind w:left="5760" w:hanging="360"/>
      </w:pPr>
    </w:lvl>
    <w:lvl w:ilvl="8" w:tplc="0278228E" w:tentative="1">
      <w:start w:val="1"/>
      <w:numFmt w:val="decimal"/>
      <w:lvlText w:val="%9."/>
      <w:lvlJc w:val="left"/>
      <w:pPr>
        <w:tabs>
          <w:tab w:val="num" w:pos="6480"/>
        </w:tabs>
        <w:ind w:left="6480" w:hanging="360"/>
      </w:pPr>
    </w:lvl>
  </w:abstractNum>
  <w:abstractNum w:abstractNumId="9" w15:restartNumberingAfterBreak="0">
    <w:nsid w:val="2C11477E"/>
    <w:multiLevelType w:val="hybridMultilevel"/>
    <w:tmpl w:val="FEB04D26"/>
    <w:lvl w:ilvl="0" w:tplc="109EF324">
      <w:start w:val="4"/>
      <w:numFmt w:val="upperRoman"/>
      <w:lvlText w:val="%1."/>
      <w:lvlJc w:val="right"/>
      <w:pPr>
        <w:tabs>
          <w:tab w:val="num" w:pos="720"/>
        </w:tabs>
        <w:ind w:left="720" w:hanging="360"/>
      </w:pPr>
    </w:lvl>
    <w:lvl w:ilvl="1" w:tplc="4434F444" w:tentative="1">
      <w:start w:val="1"/>
      <w:numFmt w:val="upperRoman"/>
      <w:lvlText w:val="%2."/>
      <w:lvlJc w:val="right"/>
      <w:pPr>
        <w:tabs>
          <w:tab w:val="num" w:pos="1440"/>
        </w:tabs>
        <w:ind w:left="1440" w:hanging="360"/>
      </w:pPr>
    </w:lvl>
    <w:lvl w:ilvl="2" w:tplc="8794B944" w:tentative="1">
      <w:start w:val="1"/>
      <w:numFmt w:val="upperRoman"/>
      <w:lvlText w:val="%3."/>
      <w:lvlJc w:val="right"/>
      <w:pPr>
        <w:tabs>
          <w:tab w:val="num" w:pos="2160"/>
        </w:tabs>
        <w:ind w:left="2160" w:hanging="360"/>
      </w:pPr>
    </w:lvl>
    <w:lvl w:ilvl="3" w:tplc="1DBAC7D8" w:tentative="1">
      <w:start w:val="1"/>
      <w:numFmt w:val="upperRoman"/>
      <w:lvlText w:val="%4."/>
      <w:lvlJc w:val="right"/>
      <w:pPr>
        <w:tabs>
          <w:tab w:val="num" w:pos="2880"/>
        </w:tabs>
        <w:ind w:left="2880" w:hanging="360"/>
      </w:pPr>
    </w:lvl>
    <w:lvl w:ilvl="4" w:tplc="535ED41A" w:tentative="1">
      <w:start w:val="1"/>
      <w:numFmt w:val="upperRoman"/>
      <w:lvlText w:val="%5."/>
      <w:lvlJc w:val="right"/>
      <w:pPr>
        <w:tabs>
          <w:tab w:val="num" w:pos="3600"/>
        </w:tabs>
        <w:ind w:left="3600" w:hanging="360"/>
      </w:pPr>
    </w:lvl>
    <w:lvl w:ilvl="5" w:tplc="9ACAA160" w:tentative="1">
      <w:start w:val="1"/>
      <w:numFmt w:val="upperRoman"/>
      <w:lvlText w:val="%6."/>
      <w:lvlJc w:val="right"/>
      <w:pPr>
        <w:tabs>
          <w:tab w:val="num" w:pos="4320"/>
        </w:tabs>
        <w:ind w:left="4320" w:hanging="360"/>
      </w:pPr>
    </w:lvl>
    <w:lvl w:ilvl="6" w:tplc="889E82F6" w:tentative="1">
      <w:start w:val="1"/>
      <w:numFmt w:val="upperRoman"/>
      <w:lvlText w:val="%7."/>
      <w:lvlJc w:val="right"/>
      <w:pPr>
        <w:tabs>
          <w:tab w:val="num" w:pos="5040"/>
        </w:tabs>
        <w:ind w:left="5040" w:hanging="360"/>
      </w:pPr>
    </w:lvl>
    <w:lvl w:ilvl="7" w:tplc="BF607F22" w:tentative="1">
      <w:start w:val="1"/>
      <w:numFmt w:val="upperRoman"/>
      <w:lvlText w:val="%8."/>
      <w:lvlJc w:val="right"/>
      <w:pPr>
        <w:tabs>
          <w:tab w:val="num" w:pos="5760"/>
        </w:tabs>
        <w:ind w:left="5760" w:hanging="360"/>
      </w:pPr>
    </w:lvl>
    <w:lvl w:ilvl="8" w:tplc="ACF4B6F4" w:tentative="1">
      <w:start w:val="1"/>
      <w:numFmt w:val="upperRoman"/>
      <w:lvlText w:val="%9."/>
      <w:lvlJc w:val="right"/>
      <w:pPr>
        <w:tabs>
          <w:tab w:val="num" w:pos="6480"/>
        </w:tabs>
        <w:ind w:left="6480" w:hanging="360"/>
      </w:pPr>
    </w:lvl>
  </w:abstractNum>
  <w:abstractNum w:abstractNumId="10" w15:restartNumberingAfterBreak="0">
    <w:nsid w:val="2E070108"/>
    <w:multiLevelType w:val="hybridMultilevel"/>
    <w:tmpl w:val="807EDEDE"/>
    <w:lvl w:ilvl="0" w:tplc="913C4164">
      <w:start w:val="1"/>
      <w:numFmt w:val="decimal"/>
      <w:lvlText w:val="%1."/>
      <w:lvlJc w:val="left"/>
      <w:pPr>
        <w:tabs>
          <w:tab w:val="num" w:pos="720"/>
        </w:tabs>
        <w:ind w:left="720" w:hanging="360"/>
      </w:pPr>
    </w:lvl>
    <w:lvl w:ilvl="1" w:tplc="E75A1534" w:tentative="1">
      <w:start w:val="1"/>
      <w:numFmt w:val="decimal"/>
      <w:lvlText w:val="%2."/>
      <w:lvlJc w:val="left"/>
      <w:pPr>
        <w:tabs>
          <w:tab w:val="num" w:pos="1440"/>
        </w:tabs>
        <w:ind w:left="1440" w:hanging="360"/>
      </w:pPr>
    </w:lvl>
    <w:lvl w:ilvl="2" w:tplc="DFAC54FC" w:tentative="1">
      <w:start w:val="1"/>
      <w:numFmt w:val="decimal"/>
      <w:lvlText w:val="%3."/>
      <w:lvlJc w:val="left"/>
      <w:pPr>
        <w:tabs>
          <w:tab w:val="num" w:pos="2160"/>
        </w:tabs>
        <w:ind w:left="2160" w:hanging="360"/>
      </w:pPr>
    </w:lvl>
    <w:lvl w:ilvl="3" w:tplc="A0D6BB9E" w:tentative="1">
      <w:start w:val="1"/>
      <w:numFmt w:val="decimal"/>
      <w:lvlText w:val="%4."/>
      <w:lvlJc w:val="left"/>
      <w:pPr>
        <w:tabs>
          <w:tab w:val="num" w:pos="2880"/>
        </w:tabs>
        <w:ind w:left="2880" w:hanging="360"/>
      </w:pPr>
    </w:lvl>
    <w:lvl w:ilvl="4" w:tplc="135AE13A" w:tentative="1">
      <w:start w:val="1"/>
      <w:numFmt w:val="decimal"/>
      <w:lvlText w:val="%5."/>
      <w:lvlJc w:val="left"/>
      <w:pPr>
        <w:tabs>
          <w:tab w:val="num" w:pos="3600"/>
        </w:tabs>
        <w:ind w:left="3600" w:hanging="360"/>
      </w:pPr>
    </w:lvl>
    <w:lvl w:ilvl="5" w:tplc="0584D0CE" w:tentative="1">
      <w:start w:val="1"/>
      <w:numFmt w:val="decimal"/>
      <w:lvlText w:val="%6."/>
      <w:lvlJc w:val="left"/>
      <w:pPr>
        <w:tabs>
          <w:tab w:val="num" w:pos="4320"/>
        </w:tabs>
        <w:ind w:left="4320" w:hanging="360"/>
      </w:pPr>
    </w:lvl>
    <w:lvl w:ilvl="6" w:tplc="FED8717E" w:tentative="1">
      <w:start w:val="1"/>
      <w:numFmt w:val="decimal"/>
      <w:lvlText w:val="%7."/>
      <w:lvlJc w:val="left"/>
      <w:pPr>
        <w:tabs>
          <w:tab w:val="num" w:pos="5040"/>
        </w:tabs>
        <w:ind w:left="5040" w:hanging="360"/>
      </w:pPr>
    </w:lvl>
    <w:lvl w:ilvl="7" w:tplc="7F487D84" w:tentative="1">
      <w:start w:val="1"/>
      <w:numFmt w:val="decimal"/>
      <w:lvlText w:val="%8."/>
      <w:lvlJc w:val="left"/>
      <w:pPr>
        <w:tabs>
          <w:tab w:val="num" w:pos="5760"/>
        </w:tabs>
        <w:ind w:left="5760" w:hanging="360"/>
      </w:pPr>
    </w:lvl>
    <w:lvl w:ilvl="8" w:tplc="A96289C0" w:tentative="1">
      <w:start w:val="1"/>
      <w:numFmt w:val="decimal"/>
      <w:lvlText w:val="%9."/>
      <w:lvlJc w:val="left"/>
      <w:pPr>
        <w:tabs>
          <w:tab w:val="num" w:pos="6480"/>
        </w:tabs>
        <w:ind w:left="6480" w:hanging="360"/>
      </w:pPr>
    </w:lvl>
  </w:abstractNum>
  <w:abstractNum w:abstractNumId="11" w15:restartNumberingAfterBreak="0">
    <w:nsid w:val="30FD1325"/>
    <w:multiLevelType w:val="hybridMultilevel"/>
    <w:tmpl w:val="352E9F86"/>
    <w:lvl w:ilvl="0" w:tplc="86C82E6A">
      <w:start w:val="2"/>
      <w:numFmt w:val="decimal"/>
      <w:lvlText w:val="%1."/>
      <w:lvlJc w:val="left"/>
      <w:pPr>
        <w:tabs>
          <w:tab w:val="num" w:pos="720"/>
        </w:tabs>
        <w:ind w:left="720" w:hanging="360"/>
      </w:pPr>
    </w:lvl>
    <w:lvl w:ilvl="1" w:tplc="1FF69434" w:tentative="1">
      <w:start w:val="1"/>
      <w:numFmt w:val="decimal"/>
      <w:lvlText w:val="%2."/>
      <w:lvlJc w:val="left"/>
      <w:pPr>
        <w:tabs>
          <w:tab w:val="num" w:pos="1440"/>
        </w:tabs>
        <w:ind w:left="1440" w:hanging="360"/>
      </w:pPr>
    </w:lvl>
    <w:lvl w:ilvl="2" w:tplc="F986322C" w:tentative="1">
      <w:start w:val="1"/>
      <w:numFmt w:val="decimal"/>
      <w:lvlText w:val="%3."/>
      <w:lvlJc w:val="left"/>
      <w:pPr>
        <w:tabs>
          <w:tab w:val="num" w:pos="2160"/>
        </w:tabs>
        <w:ind w:left="2160" w:hanging="360"/>
      </w:pPr>
    </w:lvl>
    <w:lvl w:ilvl="3" w:tplc="1A6279B8" w:tentative="1">
      <w:start w:val="1"/>
      <w:numFmt w:val="decimal"/>
      <w:lvlText w:val="%4."/>
      <w:lvlJc w:val="left"/>
      <w:pPr>
        <w:tabs>
          <w:tab w:val="num" w:pos="2880"/>
        </w:tabs>
        <w:ind w:left="2880" w:hanging="360"/>
      </w:pPr>
    </w:lvl>
    <w:lvl w:ilvl="4" w:tplc="1C2ADE0C" w:tentative="1">
      <w:start w:val="1"/>
      <w:numFmt w:val="decimal"/>
      <w:lvlText w:val="%5."/>
      <w:lvlJc w:val="left"/>
      <w:pPr>
        <w:tabs>
          <w:tab w:val="num" w:pos="3600"/>
        </w:tabs>
        <w:ind w:left="3600" w:hanging="360"/>
      </w:pPr>
    </w:lvl>
    <w:lvl w:ilvl="5" w:tplc="096E3C62" w:tentative="1">
      <w:start w:val="1"/>
      <w:numFmt w:val="decimal"/>
      <w:lvlText w:val="%6."/>
      <w:lvlJc w:val="left"/>
      <w:pPr>
        <w:tabs>
          <w:tab w:val="num" w:pos="4320"/>
        </w:tabs>
        <w:ind w:left="4320" w:hanging="360"/>
      </w:pPr>
    </w:lvl>
    <w:lvl w:ilvl="6" w:tplc="FE664248" w:tentative="1">
      <w:start w:val="1"/>
      <w:numFmt w:val="decimal"/>
      <w:lvlText w:val="%7."/>
      <w:lvlJc w:val="left"/>
      <w:pPr>
        <w:tabs>
          <w:tab w:val="num" w:pos="5040"/>
        </w:tabs>
        <w:ind w:left="5040" w:hanging="360"/>
      </w:pPr>
    </w:lvl>
    <w:lvl w:ilvl="7" w:tplc="39B42924" w:tentative="1">
      <w:start w:val="1"/>
      <w:numFmt w:val="decimal"/>
      <w:lvlText w:val="%8."/>
      <w:lvlJc w:val="left"/>
      <w:pPr>
        <w:tabs>
          <w:tab w:val="num" w:pos="5760"/>
        </w:tabs>
        <w:ind w:left="5760" w:hanging="360"/>
      </w:pPr>
    </w:lvl>
    <w:lvl w:ilvl="8" w:tplc="CDB4EF4C" w:tentative="1">
      <w:start w:val="1"/>
      <w:numFmt w:val="decimal"/>
      <w:lvlText w:val="%9."/>
      <w:lvlJc w:val="left"/>
      <w:pPr>
        <w:tabs>
          <w:tab w:val="num" w:pos="6480"/>
        </w:tabs>
        <w:ind w:left="6480" w:hanging="360"/>
      </w:pPr>
    </w:lvl>
  </w:abstractNum>
  <w:abstractNum w:abstractNumId="12" w15:restartNumberingAfterBreak="0">
    <w:nsid w:val="316D5E2F"/>
    <w:multiLevelType w:val="hybridMultilevel"/>
    <w:tmpl w:val="BCCEA44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31CA5958"/>
    <w:multiLevelType w:val="hybridMultilevel"/>
    <w:tmpl w:val="82D247AE"/>
    <w:lvl w:ilvl="0" w:tplc="284A028E">
      <w:start w:val="6"/>
      <w:numFmt w:val="upperRoman"/>
      <w:lvlText w:val="%1."/>
      <w:lvlJc w:val="righ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478D2"/>
    <w:multiLevelType w:val="hybridMultilevel"/>
    <w:tmpl w:val="E8EC2C54"/>
    <w:lvl w:ilvl="0" w:tplc="7C66DE4C">
      <w:start w:val="1"/>
      <w:numFmt w:val="upperRoman"/>
      <w:lvlText w:val="%1."/>
      <w:lvlJc w:val="right"/>
      <w:pPr>
        <w:tabs>
          <w:tab w:val="num" w:pos="720"/>
        </w:tabs>
        <w:ind w:left="720" w:hanging="360"/>
      </w:pPr>
    </w:lvl>
    <w:lvl w:ilvl="1" w:tplc="96ACD9AA" w:tentative="1">
      <w:start w:val="1"/>
      <w:numFmt w:val="upperRoman"/>
      <w:lvlText w:val="%2."/>
      <w:lvlJc w:val="right"/>
      <w:pPr>
        <w:tabs>
          <w:tab w:val="num" w:pos="1440"/>
        </w:tabs>
        <w:ind w:left="1440" w:hanging="360"/>
      </w:pPr>
    </w:lvl>
    <w:lvl w:ilvl="2" w:tplc="DEA4E138" w:tentative="1">
      <w:start w:val="1"/>
      <w:numFmt w:val="upperRoman"/>
      <w:lvlText w:val="%3."/>
      <w:lvlJc w:val="right"/>
      <w:pPr>
        <w:tabs>
          <w:tab w:val="num" w:pos="2160"/>
        </w:tabs>
        <w:ind w:left="2160" w:hanging="360"/>
      </w:pPr>
    </w:lvl>
    <w:lvl w:ilvl="3" w:tplc="E12E5474" w:tentative="1">
      <w:start w:val="1"/>
      <w:numFmt w:val="upperRoman"/>
      <w:lvlText w:val="%4."/>
      <w:lvlJc w:val="right"/>
      <w:pPr>
        <w:tabs>
          <w:tab w:val="num" w:pos="2880"/>
        </w:tabs>
        <w:ind w:left="2880" w:hanging="360"/>
      </w:pPr>
    </w:lvl>
    <w:lvl w:ilvl="4" w:tplc="69DCB9A6" w:tentative="1">
      <w:start w:val="1"/>
      <w:numFmt w:val="upperRoman"/>
      <w:lvlText w:val="%5."/>
      <w:lvlJc w:val="right"/>
      <w:pPr>
        <w:tabs>
          <w:tab w:val="num" w:pos="3600"/>
        </w:tabs>
        <w:ind w:left="3600" w:hanging="360"/>
      </w:pPr>
    </w:lvl>
    <w:lvl w:ilvl="5" w:tplc="9B3E30DA" w:tentative="1">
      <w:start w:val="1"/>
      <w:numFmt w:val="upperRoman"/>
      <w:lvlText w:val="%6."/>
      <w:lvlJc w:val="right"/>
      <w:pPr>
        <w:tabs>
          <w:tab w:val="num" w:pos="4320"/>
        </w:tabs>
        <w:ind w:left="4320" w:hanging="360"/>
      </w:pPr>
    </w:lvl>
    <w:lvl w:ilvl="6" w:tplc="89423C74" w:tentative="1">
      <w:start w:val="1"/>
      <w:numFmt w:val="upperRoman"/>
      <w:lvlText w:val="%7."/>
      <w:lvlJc w:val="right"/>
      <w:pPr>
        <w:tabs>
          <w:tab w:val="num" w:pos="5040"/>
        </w:tabs>
        <w:ind w:left="5040" w:hanging="360"/>
      </w:pPr>
    </w:lvl>
    <w:lvl w:ilvl="7" w:tplc="C0E6BEC6" w:tentative="1">
      <w:start w:val="1"/>
      <w:numFmt w:val="upperRoman"/>
      <w:lvlText w:val="%8."/>
      <w:lvlJc w:val="right"/>
      <w:pPr>
        <w:tabs>
          <w:tab w:val="num" w:pos="5760"/>
        </w:tabs>
        <w:ind w:left="5760" w:hanging="360"/>
      </w:pPr>
    </w:lvl>
    <w:lvl w:ilvl="8" w:tplc="46AA5F0A" w:tentative="1">
      <w:start w:val="1"/>
      <w:numFmt w:val="upperRoman"/>
      <w:lvlText w:val="%9."/>
      <w:lvlJc w:val="right"/>
      <w:pPr>
        <w:tabs>
          <w:tab w:val="num" w:pos="6480"/>
        </w:tabs>
        <w:ind w:left="6480" w:hanging="360"/>
      </w:pPr>
    </w:lvl>
  </w:abstractNum>
  <w:abstractNum w:abstractNumId="15" w15:restartNumberingAfterBreak="0">
    <w:nsid w:val="36260593"/>
    <w:multiLevelType w:val="hybridMultilevel"/>
    <w:tmpl w:val="061491A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6" w15:restartNumberingAfterBreak="0">
    <w:nsid w:val="39094748"/>
    <w:multiLevelType w:val="hybridMultilevel"/>
    <w:tmpl w:val="C9A8ED52"/>
    <w:lvl w:ilvl="0" w:tplc="1DE65B4C">
      <w:start w:val="1"/>
      <w:numFmt w:val="bullet"/>
      <w:lvlText w:val=""/>
      <w:lvlJc w:val="left"/>
      <w:pPr>
        <w:tabs>
          <w:tab w:val="num" w:pos="720"/>
        </w:tabs>
        <w:ind w:left="720" w:hanging="360"/>
      </w:pPr>
      <w:rPr>
        <w:rFonts w:ascii="Wingdings" w:hAnsi="Wingdings" w:hint="default"/>
      </w:rPr>
    </w:lvl>
    <w:lvl w:ilvl="1" w:tplc="CCA8D64A" w:tentative="1">
      <w:start w:val="1"/>
      <w:numFmt w:val="bullet"/>
      <w:lvlText w:val=""/>
      <w:lvlJc w:val="left"/>
      <w:pPr>
        <w:tabs>
          <w:tab w:val="num" w:pos="1440"/>
        </w:tabs>
        <w:ind w:left="1440" w:hanging="360"/>
      </w:pPr>
      <w:rPr>
        <w:rFonts w:ascii="Wingdings" w:hAnsi="Wingdings" w:hint="default"/>
      </w:rPr>
    </w:lvl>
    <w:lvl w:ilvl="2" w:tplc="68C85A6A" w:tentative="1">
      <w:start w:val="1"/>
      <w:numFmt w:val="bullet"/>
      <w:lvlText w:val=""/>
      <w:lvlJc w:val="left"/>
      <w:pPr>
        <w:tabs>
          <w:tab w:val="num" w:pos="2160"/>
        </w:tabs>
        <w:ind w:left="2160" w:hanging="360"/>
      </w:pPr>
      <w:rPr>
        <w:rFonts w:ascii="Wingdings" w:hAnsi="Wingdings" w:hint="default"/>
      </w:rPr>
    </w:lvl>
    <w:lvl w:ilvl="3" w:tplc="0012F160" w:tentative="1">
      <w:start w:val="1"/>
      <w:numFmt w:val="bullet"/>
      <w:lvlText w:val=""/>
      <w:lvlJc w:val="left"/>
      <w:pPr>
        <w:tabs>
          <w:tab w:val="num" w:pos="2880"/>
        </w:tabs>
        <w:ind w:left="2880" w:hanging="360"/>
      </w:pPr>
      <w:rPr>
        <w:rFonts w:ascii="Wingdings" w:hAnsi="Wingdings" w:hint="default"/>
      </w:rPr>
    </w:lvl>
    <w:lvl w:ilvl="4" w:tplc="9D4ACA48" w:tentative="1">
      <w:start w:val="1"/>
      <w:numFmt w:val="bullet"/>
      <w:lvlText w:val=""/>
      <w:lvlJc w:val="left"/>
      <w:pPr>
        <w:tabs>
          <w:tab w:val="num" w:pos="3600"/>
        </w:tabs>
        <w:ind w:left="3600" w:hanging="360"/>
      </w:pPr>
      <w:rPr>
        <w:rFonts w:ascii="Wingdings" w:hAnsi="Wingdings" w:hint="default"/>
      </w:rPr>
    </w:lvl>
    <w:lvl w:ilvl="5" w:tplc="D73E26DA" w:tentative="1">
      <w:start w:val="1"/>
      <w:numFmt w:val="bullet"/>
      <w:lvlText w:val=""/>
      <w:lvlJc w:val="left"/>
      <w:pPr>
        <w:tabs>
          <w:tab w:val="num" w:pos="4320"/>
        </w:tabs>
        <w:ind w:left="4320" w:hanging="360"/>
      </w:pPr>
      <w:rPr>
        <w:rFonts w:ascii="Wingdings" w:hAnsi="Wingdings" w:hint="default"/>
      </w:rPr>
    </w:lvl>
    <w:lvl w:ilvl="6" w:tplc="000062FC" w:tentative="1">
      <w:start w:val="1"/>
      <w:numFmt w:val="bullet"/>
      <w:lvlText w:val=""/>
      <w:lvlJc w:val="left"/>
      <w:pPr>
        <w:tabs>
          <w:tab w:val="num" w:pos="5040"/>
        </w:tabs>
        <w:ind w:left="5040" w:hanging="360"/>
      </w:pPr>
      <w:rPr>
        <w:rFonts w:ascii="Wingdings" w:hAnsi="Wingdings" w:hint="default"/>
      </w:rPr>
    </w:lvl>
    <w:lvl w:ilvl="7" w:tplc="F906F9EE" w:tentative="1">
      <w:start w:val="1"/>
      <w:numFmt w:val="bullet"/>
      <w:lvlText w:val=""/>
      <w:lvlJc w:val="left"/>
      <w:pPr>
        <w:tabs>
          <w:tab w:val="num" w:pos="5760"/>
        </w:tabs>
        <w:ind w:left="5760" w:hanging="360"/>
      </w:pPr>
      <w:rPr>
        <w:rFonts w:ascii="Wingdings" w:hAnsi="Wingdings" w:hint="default"/>
      </w:rPr>
    </w:lvl>
    <w:lvl w:ilvl="8" w:tplc="DF706F7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30195"/>
    <w:multiLevelType w:val="hybridMultilevel"/>
    <w:tmpl w:val="B150DC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875AE3"/>
    <w:multiLevelType w:val="hybridMultilevel"/>
    <w:tmpl w:val="21566048"/>
    <w:lvl w:ilvl="0" w:tplc="42B45F78">
      <w:start w:val="2"/>
      <w:numFmt w:val="decimal"/>
      <w:lvlText w:val="%1."/>
      <w:lvlJc w:val="left"/>
      <w:pPr>
        <w:tabs>
          <w:tab w:val="num" w:pos="720"/>
        </w:tabs>
        <w:ind w:left="720" w:hanging="360"/>
      </w:pPr>
    </w:lvl>
    <w:lvl w:ilvl="1" w:tplc="D1F8945C" w:tentative="1">
      <w:start w:val="1"/>
      <w:numFmt w:val="decimal"/>
      <w:lvlText w:val="%2."/>
      <w:lvlJc w:val="left"/>
      <w:pPr>
        <w:tabs>
          <w:tab w:val="num" w:pos="1440"/>
        </w:tabs>
        <w:ind w:left="1440" w:hanging="360"/>
      </w:pPr>
    </w:lvl>
    <w:lvl w:ilvl="2" w:tplc="F9CA8436" w:tentative="1">
      <w:start w:val="1"/>
      <w:numFmt w:val="decimal"/>
      <w:lvlText w:val="%3."/>
      <w:lvlJc w:val="left"/>
      <w:pPr>
        <w:tabs>
          <w:tab w:val="num" w:pos="2160"/>
        </w:tabs>
        <w:ind w:left="2160" w:hanging="360"/>
      </w:pPr>
    </w:lvl>
    <w:lvl w:ilvl="3" w:tplc="A39E629E" w:tentative="1">
      <w:start w:val="1"/>
      <w:numFmt w:val="decimal"/>
      <w:lvlText w:val="%4."/>
      <w:lvlJc w:val="left"/>
      <w:pPr>
        <w:tabs>
          <w:tab w:val="num" w:pos="2880"/>
        </w:tabs>
        <w:ind w:left="2880" w:hanging="360"/>
      </w:pPr>
    </w:lvl>
    <w:lvl w:ilvl="4" w:tplc="CD862596" w:tentative="1">
      <w:start w:val="1"/>
      <w:numFmt w:val="decimal"/>
      <w:lvlText w:val="%5."/>
      <w:lvlJc w:val="left"/>
      <w:pPr>
        <w:tabs>
          <w:tab w:val="num" w:pos="3600"/>
        </w:tabs>
        <w:ind w:left="3600" w:hanging="360"/>
      </w:pPr>
    </w:lvl>
    <w:lvl w:ilvl="5" w:tplc="380C6D70" w:tentative="1">
      <w:start w:val="1"/>
      <w:numFmt w:val="decimal"/>
      <w:lvlText w:val="%6."/>
      <w:lvlJc w:val="left"/>
      <w:pPr>
        <w:tabs>
          <w:tab w:val="num" w:pos="4320"/>
        </w:tabs>
        <w:ind w:left="4320" w:hanging="360"/>
      </w:pPr>
    </w:lvl>
    <w:lvl w:ilvl="6" w:tplc="CB98395A" w:tentative="1">
      <w:start w:val="1"/>
      <w:numFmt w:val="decimal"/>
      <w:lvlText w:val="%7."/>
      <w:lvlJc w:val="left"/>
      <w:pPr>
        <w:tabs>
          <w:tab w:val="num" w:pos="5040"/>
        </w:tabs>
        <w:ind w:left="5040" w:hanging="360"/>
      </w:pPr>
    </w:lvl>
    <w:lvl w:ilvl="7" w:tplc="8C40100E" w:tentative="1">
      <w:start w:val="1"/>
      <w:numFmt w:val="decimal"/>
      <w:lvlText w:val="%8."/>
      <w:lvlJc w:val="left"/>
      <w:pPr>
        <w:tabs>
          <w:tab w:val="num" w:pos="5760"/>
        </w:tabs>
        <w:ind w:left="5760" w:hanging="360"/>
      </w:pPr>
    </w:lvl>
    <w:lvl w:ilvl="8" w:tplc="36D84760" w:tentative="1">
      <w:start w:val="1"/>
      <w:numFmt w:val="decimal"/>
      <w:lvlText w:val="%9."/>
      <w:lvlJc w:val="left"/>
      <w:pPr>
        <w:tabs>
          <w:tab w:val="num" w:pos="6480"/>
        </w:tabs>
        <w:ind w:left="6480" w:hanging="360"/>
      </w:pPr>
    </w:lvl>
  </w:abstractNum>
  <w:abstractNum w:abstractNumId="19" w15:restartNumberingAfterBreak="0">
    <w:nsid w:val="47247825"/>
    <w:multiLevelType w:val="hybridMultilevel"/>
    <w:tmpl w:val="EFBCA1A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4AF84899"/>
    <w:multiLevelType w:val="hybridMultilevel"/>
    <w:tmpl w:val="D6D8D298"/>
    <w:lvl w:ilvl="0" w:tplc="CDD2A05C">
      <w:start w:val="1"/>
      <w:numFmt w:val="decimal"/>
      <w:lvlText w:val="%1."/>
      <w:lvlJc w:val="left"/>
      <w:pPr>
        <w:tabs>
          <w:tab w:val="num" w:pos="720"/>
        </w:tabs>
        <w:ind w:left="720" w:hanging="360"/>
      </w:pPr>
    </w:lvl>
    <w:lvl w:ilvl="1" w:tplc="783879E0" w:tentative="1">
      <w:start w:val="1"/>
      <w:numFmt w:val="decimal"/>
      <w:lvlText w:val="%2."/>
      <w:lvlJc w:val="left"/>
      <w:pPr>
        <w:tabs>
          <w:tab w:val="num" w:pos="1440"/>
        </w:tabs>
        <w:ind w:left="1440" w:hanging="360"/>
      </w:pPr>
    </w:lvl>
    <w:lvl w:ilvl="2" w:tplc="E5382EE0" w:tentative="1">
      <w:start w:val="1"/>
      <w:numFmt w:val="decimal"/>
      <w:lvlText w:val="%3."/>
      <w:lvlJc w:val="left"/>
      <w:pPr>
        <w:tabs>
          <w:tab w:val="num" w:pos="2160"/>
        </w:tabs>
        <w:ind w:left="2160" w:hanging="360"/>
      </w:pPr>
    </w:lvl>
    <w:lvl w:ilvl="3" w:tplc="BBA67FF2" w:tentative="1">
      <w:start w:val="1"/>
      <w:numFmt w:val="decimal"/>
      <w:lvlText w:val="%4."/>
      <w:lvlJc w:val="left"/>
      <w:pPr>
        <w:tabs>
          <w:tab w:val="num" w:pos="2880"/>
        </w:tabs>
        <w:ind w:left="2880" w:hanging="360"/>
      </w:pPr>
    </w:lvl>
    <w:lvl w:ilvl="4" w:tplc="074EA040" w:tentative="1">
      <w:start w:val="1"/>
      <w:numFmt w:val="decimal"/>
      <w:lvlText w:val="%5."/>
      <w:lvlJc w:val="left"/>
      <w:pPr>
        <w:tabs>
          <w:tab w:val="num" w:pos="3600"/>
        </w:tabs>
        <w:ind w:left="3600" w:hanging="360"/>
      </w:pPr>
    </w:lvl>
    <w:lvl w:ilvl="5" w:tplc="45123AE4" w:tentative="1">
      <w:start w:val="1"/>
      <w:numFmt w:val="decimal"/>
      <w:lvlText w:val="%6."/>
      <w:lvlJc w:val="left"/>
      <w:pPr>
        <w:tabs>
          <w:tab w:val="num" w:pos="4320"/>
        </w:tabs>
        <w:ind w:left="4320" w:hanging="360"/>
      </w:pPr>
    </w:lvl>
    <w:lvl w:ilvl="6" w:tplc="CCA68EF8" w:tentative="1">
      <w:start w:val="1"/>
      <w:numFmt w:val="decimal"/>
      <w:lvlText w:val="%7."/>
      <w:lvlJc w:val="left"/>
      <w:pPr>
        <w:tabs>
          <w:tab w:val="num" w:pos="5040"/>
        </w:tabs>
        <w:ind w:left="5040" w:hanging="360"/>
      </w:pPr>
    </w:lvl>
    <w:lvl w:ilvl="7" w:tplc="6574B410" w:tentative="1">
      <w:start w:val="1"/>
      <w:numFmt w:val="decimal"/>
      <w:lvlText w:val="%8."/>
      <w:lvlJc w:val="left"/>
      <w:pPr>
        <w:tabs>
          <w:tab w:val="num" w:pos="5760"/>
        </w:tabs>
        <w:ind w:left="5760" w:hanging="360"/>
      </w:pPr>
    </w:lvl>
    <w:lvl w:ilvl="8" w:tplc="64740E2A" w:tentative="1">
      <w:start w:val="1"/>
      <w:numFmt w:val="decimal"/>
      <w:lvlText w:val="%9."/>
      <w:lvlJc w:val="left"/>
      <w:pPr>
        <w:tabs>
          <w:tab w:val="num" w:pos="6480"/>
        </w:tabs>
        <w:ind w:left="6480" w:hanging="360"/>
      </w:pPr>
    </w:lvl>
  </w:abstractNum>
  <w:abstractNum w:abstractNumId="21" w15:restartNumberingAfterBreak="0">
    <w:nsid w:val="4D0159D0"/>
    <w:multiLevelType w:val="hybridMultilevel"/>
    <w:tmpl w:val="EA6A67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DC29A1"/>
    <w:multiLevelType w:val="hybridMultilevel"/>
    <w:tmpl w:val="A53EEC9A"/>
    <w:lvl w:ilvl="0" w:tplc="780013B0">
      <w:start w:val="1"/>
      <w:numFmt w:val="decimal"/>
      <w:lvlText w:val="%1."/>
      <w:lvlJc w:val="left"/>
      <w:pPr>
        <w:tabs>
          <w:tab w:val="num" w:pos="720"/>
        </w:tabs>
        <w:ind w:left="720" w:hanging="360"/>
      </w:pPr>
    </w:lvl>
    <w:lvl w:ilvl="1" w:tplc="CDF48120" w:tentative="1">
      <w:start w:val="1"/>
      <w:numFmt w:val="decimal"/>
      <w:lvlText w:val="%2."/>
      <w:lvlJc w:val="left"/>
      <w:pPr>
        <w:tabs>
          <w:tab w:val="num" w:pos="1440"/>
        </w:tabs>
        <w:ind w:left="1440" w:hanging="360"/>
      </w:pPr>
    </w:lvl>
    <w:lvl w:ilvl="2" w:tplc="35AEDB02" w:tentative="1">
      <w:start w:val="1"/>
      <w:numFmt w:val="decimal"/>
      <w:lvlText w:val="%3."/>
      <w:lvlJc w:val="left"/>
      <w:pPr>
        <w:tabs>
          <w:tab w:val="num" w:pos="2160"/>
        </w:tabs>
        <w:ind w:left="2160" w:hanging="360"/>
      </w:pPr>
    </w:lvl>
    <w:lvl w:ilvl="3" w:tplc="78FCB6FA" w:tentative="1">
      <w:start w:val="1"/>
      <w:numFmt w:val="decimal"/>
      <w:lvlText w:val="%4."/>
      <w:lvlJc w:val="left"/>
      <w:pPr>
        <w:tabs>
          <w:tab w:val="num" w:pos="2880"/>
        </w:tabs>
        <w:ind w:left="2880" w:hanging="360"/>
      </w:pPr>
    </w:lvl>
    <w:lvl w:ilvl="4" w:tplc="32FC6DC6" w:tentative="1">
      <w:start w:val="1"/>
      <w:numFmt w:val="decimal"/>
      <w:lvlText w:val="%5."/>
      <w:lvlJc w:val="left"/>
      <w:pPr>
        <w:tabs>
          <w:tab w:val="num" w:pos="3600"/>
        </w:tabs>
        <w:ind w:left="3600" w:hanging="360"/>
      </w:pPr>
    </w:lvl>
    <w:lvl w:ilvl="5" w:tplc="B9602B52" w:tentative="1">
      <w:start w:val="1"/>
      <w:numFmt w:val="decimal"/>
      <w:lvlText w:val="%6."/>
      <w:lvlJc w:val="left"/>
      <w:pPr>
        <w:tabs>
          <w:tab w:val="num" w:pos="4320"/>
        </w:tabs>
        <w:ind w:left="4320" w:hanging="360"/>
      </w:pPr>
    </w:lvl>
    <w:lvl w:ilvl="6" w:tplc="676AC028" w:tentative="1">
      <w:start w:val="1"/>
      <w:numFmt w:val="decimal"/>
      <w:lvlText w:val="%7."/>
      <w:lvlJc w:val="left"/>
      <w:pPr>
        <w:tabs>
          <w:tab w:val="num" w:pos="5040"/>
        </w:tabs>
        <w:ind w:left="5040" w:hanging="360"/>
      </w:pPr>
    </w:lvl>
    <w:lvl w:ilvl="7" w:tplc="64BAD358" w:tentative="1">
      <w:start w:val="1"/>
      <w:numFmt w:val="decimal"/>
      <w:lvlText w:val="%8."/>
      <w:lvlJc w:val="left"/>
      <w:pPr>
        <w:tabs>
          <w:tab w:val="num" w:pos="5760"/>
        </w:tabs>
        <w:ind w:left="5760" w:hanging="360"/>
      </w:pPr>
    </w:lvl>
    <w:lvl w:ilvl="8" w:tplc="5C14C97A" w:tentative="1">
      <w:start w:val="1"/>
      <w:numFmt w:val="decimal"/>
      <w:lvlText w:val="%9."/>
      <w:lvlJc w:val="left"/>
      <w:pPr>
        <w:tabs>
          <w:tab w:val="num" w:pos="6480"/>
        </w:tabs>
        <w:ind w:left="6480" w:hanging="360"/>
      </w:pPr>
    </w:lvl>
  </w:abstractNum>
  <w:abstractNum w:abstractNumId="23" w15:restartNumberingAfterBreak="0">
    <w:nsid w:val="54DA760E"/>
    <w:multiLevelType w:val="hybridMultilevel"/>
    <w:tmpl w:val="9A008BFC"/>
    <w:lvl w:ilvl="0" w:tplc="B94C3316">
      <w:start w:val="1"/>
      <w:numFmt w:val="decimal"/>
      <w:lvlText w:val="%1."/>
      <w:lvlJc w:val="left"/>
      <w:pPr>
        <w:tabs>
          <w:tab w:val="num" w:pos="720"/>
        </w:tabs>
        <w:ind w:left="720" w:hanging="360"/>
      </w:pPr>
    </w:lvl>
    <w:lvl w:ilvl="1" w:tplc="255E14A0" w:tentative="1">
      <w:start w:val="1"/>
      <w:numFmt w:val="decimal"/>
      <w:lvlText w:val="%2."/>
      <w:lvlJc w:val="left"/>
      <w:pPr>
        <w:tabs>
          <w:tab w:val="num" w:pos="1440"/>
        </w:tabs>
        <w:ind w:left="1440" w:hanging="360"/>
      </w:pPr>
    </w:lvl>
    <w:lvl w:ilvl="2" w:tplc="A5B82A8C" w:tentative="1">
      <w:start w:val="1"/>
      <w:numFmt w:val="decimal"/>
      <w:lvlText w:val="%3."/>
      <w:lvlJc w:val="left"/>
      <w:pPr>
        <w:tabs>
          <w:tab w:val="num" w:pos="2160"/>
        </w:tabs>
        <w:ind w:left="2160" w:hanging="360"/>
      </w:pPr>
    </w:lvl>
    <w:lvl w:ilvl="3" w:tplc="C18CB390" w:tentative="1">
      <w:start w:val="1"/>
      <w:numFmt w:val="decimal"/>
      <w:lvlText w:val="%4."/>
      <w:lvlJc w:val="left"/>
      <w:pPr>
        <w:tabs>
          <w:tab w:val="num" w:pos="2880"/>
        </w:tabs>
        <w:ind w:left="2880" w:hanging="360"/>
      </w:pPr>
    </w:lvl>
    <w:lvl w:ilvl="4" w:tplc="3DFE9D7E" w:tentative="1">
      <w:start w:val="1"/>
      <w:numFmt w:val="decimal"/>
      <w:lvlText w:val="%5."/>
      <w:lvlJc w:val="left"/>
      <w:pPr>
        <w:tabs>
          <w:tab w:val="num" w:pos="3600"/>
        </w:tabs>
        <w:ind w:left="3600" w:hanging="360"/>
      </w:pPr>
    </w:lvl>
    <w:lvl w:ilvl="5" w:tplc="85F2F458" w:tentative="1">
      <w:start w:val="1"/>
      <w:numFmt w:val="decimal"/>
      <w:lvlText w:val="%6."/>
      <w:lvlJc w:val="left"/>
      <w:pPr>
        <w:tabs>
          <w:tab w:val="num" w:pos="4320"/>
        </w:tabs>
        <w:ind w:left="4320" w:hanging="360"/>
      </w:pPr>
    </w:lvl>
    <w:lvl w:ilvl="6" w:tplc="98800782" w:tentative="1">
      <w:start w:val="1"/>
      <w:numFmt w:val="decimal"/>
      <w:lvlText w:val="%7."/>
      <w:lvlJc w:val="left"/>
      <w:pPr>
        <w:tabs>
          <w:tab w:val="num" w:pos="5040"/>
        </w:tabs>
        <w:ind w:left="5040" w:hanging="360"/>
      </w:pPr>
    </w:lvl>
    <w:lvl w:ilvl="7" w:tplc="7304D8BA" w:tentative="1">
      <w:start w:val="1"/>
      <w:numFmt w:val="decimal"/>
      <w:lvlText w:val="%8."/>
      <w:lvlJc w:val="left"/>
      <w:pPr>
        <w:tabs>
          <w:tab w:val="num" w:pos="5760"/>
        </w:tabs>
        <w:ind w:left="5760" w:hanging="360"/>
      </w:pPr>
    </w:lvl>
    <w:lvl w:ilvl="8" w:tplc="1662EBEA" w:tentative="1">
      <w:start w:val="1"/>
      <w:numFmt w:val="decimal"/>
      <w:lvlText w:val="%9."/>
      <w:lvlJc w:val="left"/>
      <w:pPr>
        <w:tabs>
          <w:tab w:val="num" w:pos="6480"/>
        </w:tabs>
        <w:ind w:left="6480" w:hanging="360"/>
      </w:pPr>
    </w:lvl>
  </w:abstractNum>
  <w:abstractNum w:abstractNumId="24" w15:restartNumberingAfterBreak="0">
    <w:nsid w:val="56065E57"/>
    <w:multiLevelType w:val="hybridMultilevel"/>
    <w:tmpl w:val="1678601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6636BFE"/>
    <w:multiLevelType w:val="hybridMultilevel"/>
    <w:tmpl w:val="7B18D5C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6" w15:restartNumberingAfterBreak="0">
    <w:nsid w:val="5C155724"/>
    <w:multiLevelType w:val="hybridMultilevel"/>
    <w:tmpl w:val="7E561C82"/>
    <w:lvl w:ilvl="0" w:tplc="1358832E">
      <w:start w:val="1"/>
      <w:numFmt w:val="bullet"/>
      <w:lvlText w:val=""/>
      <w:lvlJc w:val="left"/>
      <w:pPr>
        <w:tabs>
          <w:tab w:val="num" w:pos="720"/>
        </w:tabs>
        <w:ind w:left="720" w:hanging="360"/>
      </w:pPr>
      <w:rPr>
        <w:rFonts w:ascii="Wingdings" w:hAnsi="Wingdings" w:hint="default"/>
      </w:rPr>
    </w:lvl>
    <w:lvl w:ilvl="1" w:tplc="07465738" w:tentative="1">
      <w:start w:val="1"/>
      <w:numFmt w:val="bullet"/>
      <w:lvlText w:val=""/>
      <w:lvlJc w:val="left"/>
      <w:pPr>
        <w:tabs>
          <w:tab w:val="num" w:pos="1440"/>
        </w:tabs>
        <w:ind w:left="1440" w:hanging="360"/>
      </w:pPr>
      <w:rPr>
        <w:rFonts w:ascii="Wingdings" w:hAnsi="Wingdings" w:hint="default"/>
      </w:rPr>
    </w:lvl>
    <w:lvl w:ilvl="2" w:tplc="53BA5C3C" w:tentative="1">
      <w:start w:val="1"/>
      <w:numFmt w:val="bullet"/>
      <w:lvlText w:val=""/>
      <w:lvlJc w:val="left"/>
      <w:pPr>
        <w:tabs>
          <w:tab w:val="num" w:pos="2160"/>
        </w:tabs>
        <w:ind w:left="2160" w:hanging="360"/>
      </w:pPr>
      <w:rPr>
        <w:rFonts w:ascii="Wingdings" w:hAnsi="Wingdings" w:hint="default"/>
      </w:rPr>
    </w:lvl>
    <w:lvl w:ilvl="3" w:tplc="D534E996" w:tentative="1">
      <w:start w:val="1"/>
      <w:numFmt w:val="bullet"/>
      <w:lvlText w:val=""/>
      <w:lvlJc w:val="left"/>
      <w:pPr>
        <w:tabs>
          <w:tab w:val="num" w:pos="2880"/>
        </w:tabs>
        <w:ind w:left="2880" w:hanging="360"/>
      </w:pPr>
      <w:rPr>
        <w:rFonts w:ascii="Wingdings" w:hAnsi="Wingdings" w:hint="default"/>
      </w:rPr>
    </w:lvl>
    <w:lvl w:ilvl="4" w:tplc="D010A746" w:tentative="1">
      <w:start w:val="1"/>
      <w:numFmt w:val="bullet"/>
      <w:lvlText w:val=""/>
      <w:lvlJc w:val="left"/>
      <w:pPr>
        <w:tabs>
          <w:tab w:val="num" w:pos="3600"/>
        </w:tabs>
        <w:ind w:left="3600" w:hanging="360"/>
      </w:pPr>
      <w:rPr>
        <w:rFonts w:ascii="Wingdings" w:hAnsi="Wingdings" w:hint="default"/>
      </w:rPr>
    </w:lvl>
    <w:lvl w:ilvl="5" w:tplc="C8D07D30" w:tentative="1">
      <w:start w:val="1"/>
      <w:numFmt w:val="bullet"/>
      <w:lvlText w:val=""/>
      <w:lvlJc w:val="left"/>
      <w:pPr>
        <w:tabs>
          <w:tab w:val="num" w:pos="4320"/>
        </w:tabs>
        <w:ind w:left="4320" w:hanging="360"/>
      </w:pPr>
      <w:rPr>
        <w:rFonts w:ascii="Wingdings" w:hAnsi="Wingdings" w:hint="default"/>
      </w:rPr>
    </w:lvl>
    <w:lvl w:ilvl="6" w:tplc="1954EFA0" w:tentative="1">
      <w:start w:val="1"/>
      <w:numFmt w:val="bullet"/>
      <w:lvlText w:val=""/>
      <w:lvlJc w:val="left"/>
      <w:pPr>
        <w:tabs>
          <w:tab w:val="num" w:pos="5040"/>
        </w:tabs>
        <w:ind w:left="5040" w:hanging="360"/>
      </w:pPr>
      <w:rPr>
        <w:rFonts w:ascii="Wingdings" w:hAnsi="Wingdings" w:hint="default"/>
      </w:rPr>
    </w:lvl>
    <w:lvl w:ilvl="7" w:tplc="68D2B8F6" w:tentative="1">
      <w:start w:val="1"/>
      <w:numFmt w:val="bullet"/>
      <w:lvlText w:val=""/>
      <w:lvlJc w:val="left"/>
      <w:pPr>
        <w:tabs>
          <w:tab w:val="num" w:pos="5760"/>
        </w:tabs>
        <w:ind w:left="5760" w:hanging="360"/>
      </w:pPr>
      <w:rPr>
        <w:rFonts w:ascii="Wingdings" w:hAnsi="Wingdings" w:hint="default"/>
      </w:rPr>
    </w:lvl>
    <w:lvl w:ilvl="8" w:tplc="437AF62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F3603C"/>
    <w:multiLevelType w:val="hybridMultilevel"/>
    <w:tmpl w:val="434E8E82"/>
    <w:lvl w:ilvl="0" w:tplc="A0DA5D02">
      <w:start w:val="1"/>
      <w:numFmt w:val="decimal"/>
      <w:lvlText w:val="%1."/>
      <w:lvlJc w:val="left"/>
      <w:pPr>
        <w:tabs>
          <w:tab w:val="num" w:pos="720"/>
        </w:tabs>
        <w:ind w:left="720" w:hanging="360"/>
      </w:pPr>
    </w:lvl>
    <w:lvl w:ilvl="1" w:tplc="AB4AB92E" w:tentative="1">
      <w:start w:val="1"/>
      <w:numFmt w:val="decimal"/>
      <w:lvlText w:val="%2."/>
      <w:lvlJc w:val="left"/>
      <w:pPr>
        <w:tabs>
          <w:tab w:val="num" w:pos="1440"/>
        </w:tabs>
        <w:ind w:left="1440" w:hanging="360"/>
      </w:pPr>
    </w:lvl>
    <w:lvl w:ilvl="2" w:tplc="C7D49AC0" w:tentative="1">
      <w:start w:val="1"/>
      <w:numFmt w:val="decimal"/>
      <w:lvlText w:val="%3."/>
      <w:lvlJc w:val="left"/>
      <w:pPr>
        <w:tabs>
          <w:tab w:val="num" w:pos="2160"/>
        </w:tabs>
        <w:ind w:left="2160" w:hanging="360"/>
      </w:pPr>
    </w:lvl>
    <w:lvl w:ilvl="3" w:tplc="54F2515C" w:tentative="1">
      <w:start w:val="1"/>
      <w:numFmt w:val="decimal"/>
      <w:lvlText w:val="%4."/>
      <w:lvlJc w:val="left"/>
      <w:pPr>
        <w:tabs>
          <w:tab w:val="num" w:pos="2880"/>
        </w:tabs>
        <w:ind w:left="2880" w:hanging="360"/>
      </w:pPr>
    </w:lvl>
    <w:lvl w:ilvl="4" w:tplc="9CC23688" w:tentative="1">
      <w:start w:val="1"/>
      <w:numFmt w:val="decimal"/>
      <w:lvlText w:val="%5."/>
      <w:lvlJc w:val="left"/>
      <w:pPr>
        <w:tabs>
          <w:tab w:val="num" w:pos="3600"/>
        </w:tabs>
        <w:ind w:left="3600" w:hanging="360"/>
      </w:pPr>
    </w:lvl>
    <w:lvl w:ilvl="5" w:tplc="6BE8028E" w:tentative="1">
      <w:start w:val="1"/>
      <w:numFmt w:val="decimal"/>
      <w:lvlText w:val="%6."/>
      <w:lvlJc w:val="left"/>
      <w:pPr>
        <w:tabs>
          <w:tab w:val="num" w:pos="4320"/>
        </w:tabs>
        <w:ind w:left="4320" w:hanging="360"/>
      </w:pPr>
    </w:lvl>
    <w:lvl w:ilvl="6" w:tplc="4782C9EE" w:tentative="1">
      <w:start w:val="1"/>
      <w:numFmt w:val="decimal"/>
      <w:lvlText w:val="%7."/>
      <w:lvlJc w:val="left"/>
      <w:pPr>
        <w:tabs>
          <w:tab w:val="num" w:pos="5040"/>
        </w:tabs>
        <w:ind w:left="5040" w:hanging="360"/>
      </w:pPr>
    </w:lvl>
    <w:lvl w:ilvl="7" w:tplc="3A124328" w:tentative="1">
      <w:start w:val="1"/>
      <w:numFmt w:val="decimal"/>
      <w:lvlText w:val="%8."/>
      <w:lvlJc w:val="left"/>
      <w:pPr>
        <w:tabs>
          <w:tab w:val="num" w:pos="5760"/>
        </w:tabs>
        <w:ind w:left="5760" w:hanging="360"/>
      </w:pPr>
    </w:lvl>
    <w:lvl w:ilvl="8" w:tplc="A4C23B40" w:tentative="1">
      <w:start w:val="1"/>
      <w:numFmt w:val="decimal"/>
      <w:lvlText w:val="%9."/>
      <w:lvlJc w:val="left"/>
      <w:pPr>
        <w:tabs>
          <w:tab w:val="num" w:pos="6480"/>
        </w:tabs>
        <w:ind w:left="6480" w:hanging="360"/>
      </w:pPr>
    </w:lvl>
  </w:abstractNum>
  <w:abstractNum w:abstractNumId="28" w15:restartNumberingAfterBreak="0">
    <w:nsid w:val="61F8277D"/>
    <w:multiLevelType w:val="hybridMultilevel"/>
    <w:tmpl w:val="4DD6A39A"/>
    <w:lvl w:ilvl="0" w:tplc="64467074">
      <w:start w:val="1"/>
      <w:numFmt w:val="upperRoman"/>
      <w:lvlText w:val="%1."/>
      <w:lvlJc w:val="left"/>
      <w:pPr>
        <w:ind w:left="1200" w:hanging="360"/>
      </w:pPr>
      <w:rPr>
        <w:rFonts w:hint="default"/>
      </w:rPr>
    </w:lvl>
    <w:lvl w:ilvl="1" w:tplc="080A0001">
      <w:start w:val="1"/>
      <w:numFmt w:val="bullet"/>
      <w:lvlText w:val=""/>
      <w:lvlJc w:val="left"/>
      <w:pPr>
        <w:ind w:left="1920" w:hanging="360"/>
      </w:pPr>
      <w:rPr>
        <w:rFonts w:ascii="Symbol" w:hAnsi="Symbol"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num w:numId="1">
    <w:abstractNumId w:val="14"/>
  </w:num>
  <w:num w:numId="2">
    <w:abstractNumId w:val="5"/>
  </w:num>
  <w:num w:numId="3">
    <w:abstractNumId w:val="16"/>
  </w:num>
  <w:num w:numId="4">
    <w:abstractNumId w:val="26"/>
  </w:num>
  <w:num w:numId="5">
    <w:abstractNumId w:val="9"/>
  </w:num>
  <w:num w:numId="6">
    <w:abstractNumId w:val="0"/>
  </w:num>
  <w:num w:numId="7">
    <w:abstractNumId w:val="10"/>
  </w:num>
  <w:num w:numId="8">
    <w:abstractNumId w:val="24"/>
  </w:num>
  <w:num w:numId="9">
    <w:abstractNumId w:val="18"/>
  </w:num>
  <w:num w:numId="10">
    <w:abstractNumId w:val="7"/>
  </w:num>
  <w:num w:numId="11">
    <w:abstractNumId w:val="22"/>
  </w:num>
  <w:num w:numId="12">
    <w:abstractNumId w:val="20"/>
  </w:num>
  <w:num w:numId="13">
    <w:abstractNumId w:val="11"/>
  </w:num>
  <w:num w:numId="14">
    <w:abstractNumId w:val="3"/>
  </w:num>
  <w:num w:numId="15">
    <w:abstractNumId w:val="23"/>
  </w:num>
  <w:num w:numId="16">
    <w:abstractNumId w:val="2"/>
  </w:num>
  <w:num w:numId="17">
    <w:abstractNumId w:val="27"/>
  </w:num>
  <w:num w:numId="18">
    <w:abstractNumId w:val="8"/>
  </w:num>
  <w:num w:numId="19">
    <w:abstractNumId w:val="21"/>
  </w:num>
  <w:num w:numId="20">
    <w:abstractNumId w:val="1"/>
  </w:num>
  <w:num w:numId="21">
    <w:abstractNumId w:val="4"/>
  </w:num>
  <w:num w:numId="22">
    <w:abstractNumId w:val="17"/>
  </w:num>
  <w:num w:numId="23">
    <w:abstractNumId w:val="28"/>
  </w:num>
  <w:num w:numId="24">
    <w:abstractNumId w:val="12"/>
  </w:num>
  <w:num w:numId="25">
    <w:abstractNumId w:val="15"/>
  </w:num>
  <w:num w:numId="26">
    <w:abstractNumId w:val="25"/>
  </w:num>
  <w:num w:numId="27">
    <w:abstractNumId w:val="19"/>
  </w:num>
  <w:num w:numId="28">
    <w:abstractNumId w:val="6"/>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C5"/>
    <w:rsid w:val="000157C5"/>
    <w:rsid w:val="0001734F"/>
    <w:rsid w:val="00041C68"/>
    <w:rsid w:val="00056E42"/>
    <w:rsid w:val="000A45AE"/>
    <w:rsid w:val="000C4F3A"/>
    <w:rsid w:val="000D2315"/>
    <w:rsid w:val="000E4085"/>
    <w:rsid w:val="000F6EC5"/>
    <w:rsid w:val="00100B3E"/>
    <w:rsid w:val="001042C5"/>
    <w:rsid w:val="00115D3D"/>
    <w:rsid w:val="00116410"/>
    <w:rsid w:val="00126A91"/>
    <w:rsid w:val="0013299B"/>
    <w:rsid w:val="00144E10"/>
    <w:rsid w:val="00152585"/>
    <w:rsid w:val="00163CC6"/>
    <w:rsid w:val="00196EE0"/>
    <w:rsid w:val="00197064"/>
    <w:rsid w:val="001B33C2"/>
    <w:rsid w:val="001C0F7F"/>
    <w:rsid w:val="001D468F"/>
    <w:rsid w:val="001D70A9"/>
    <w:rsid w:val="001E73DA"/>
    <w:rsid w:val="001F514B"/>
    <w:rsid w:val="00216CFE"/>
    <w:rsid w:val="00216EE3"/>
    <w:rsid w:val="002223E9"/>
    <w:rsid w:val="002573E2"/>
    <w:rsid w:val="00257820"/>
    <w:rsid w:val="00286777"/>
    <w:rsid w:val="002B3825"/>
    <w:rsid w:val="002B7924"/>
    <w:rsid w:val="002C5F14"/>
    <w:rsid w:val="002C7A19"/>
    <w:rsid w:val="002D3814"/>
    <w:rsid w:val="002D7F15"/>
    <w:rsid w:val="002F66FA"/>
    <w:rsid w:val="00306307"/>
    <w:rsid w:val="003256E0"/>
    <w:rsid w:val="003573B3"/>
    <w:rsid w:val="00370EF0"/>
    <w:rsid w:val="0037791F"/>
    <w:rsid w:val="003826EF"/>
    <w:rsid w:val="003859D3"/>
    <w:rsid w:val="003A2408"/>
    <w:rsid w:val="003A7EF9"/>
    <w:rsid w:val="003C0A60"/>
    <w:rsid w:val="003C3455"/>
    <w:rsid w:val="003C6C57"/>
    <w:rsid w:val="003E34F3"/>
    <w:rsid w:val="0041515E"/>
    <w:rsid w:val="00434910"/>
    <w:rsid w:val="004411D1"/>
    <w:rsid w:val="00451313"/>
    <w:rsid w:val="00471868"/>
    <w:rsid w:val="0048569D"/>
    <w:rsid w:val="00493C04"/>
    <w:rsid w:val="004A5EAE"/>
    <w:rsid w:val="004B10C4"/>
    <w:rsid w:val="004D0D12"/>
    <w:rsid w:val="00510294"/>
    <w:rsid w:val="00512FF7"/>
    <w:rsid w:val="005449E6"/>
    <w:rsid w:val="005458AC"/>
    <w:rsid w:val="00545D6F"/>
    <w:rsid w:val="0055140F"/>
    <w:rsid w:val="00592C3C"/>
    <w:rsid w:val="005A17B3"/>
    <w:rsid w:val="005A441F"/>
    <w:rsid w:val="005B6E46"/>
    <w:rsid w:val="005C2DF3"/>
    <w:rsid w:val="005E5DFB"/>
    <w:rsid w:val="00611325"/>
    <w:rsid w:val="00627154"/>
    <w:rsid w:val="00633E3B"/>
    <w:rsid w:val="00641C42"/>
    <w:rsid w:val="006523AC"/>
    <w:rsid w:val="00663CEE"/>
    <w:rsid w:val="006804A3"/>
    <w:rsid w:val="00693F1B"/>
    <w:rsid w:val="006978CC"/>
    <w:rsid w:val="006A72D8"/>
    <w:rsid w:val="006B4302"/>
    <w:rsid w:val="006B7B38"/>
    <w:rsid w:val="006C3033"/>
    <w:rsid w:val="006C755F"/>
    <w:rsid w:val="006E0CE3"/>
    <w:rsid w:val="00711AD3"/>
    <w:rsid w:val="00717571"/>
    <w:rsid w:val="007336F6"/>
    <w:rsid w:val="007539A2"/>
    <w:rsid w:val="007718FE"/>
    <w:rsid w:val="00777611"/>
    <w:rsid w:val="00794ECE"/>
    <w:rsid w:val="007969BF"/>
    <w:rsid w:val="007A3CA5"/>
    <w:rsid w:val="007D0A35"/>
    <w:rsid w:val="007F4642"/>
    <w:rsid w:val="007F52C5"/>
    <w:rsid w:val="00833EF5"/>
    <w:rsid w:val="00842057"/>
    <w:rsid w:val="00860162"/>
    <w:rsid w:val="00861B4E"/>
    <w:rsid w:val="00861E84"/>
    <w:rsid w:val="0088159A"/>
    <w:rsid w:val="00892054"/>
    <w:rsid w:val="00895007"/>
    <w:rsid w:val="008A69E6"/>
    <w:rsid w:val="008A6EBA"/>
    <w:rsid w:val="008A739F"/>
    <w:rsid w:val="008F562C"/>
    <w:rsid w:val="0090207A"/>
    <w:rsid w:val="00955AB1"/>
    <w:rsid w:val="00980013"/>
    <w:rsid w:val="009A772F"/>
    <w:rsid w:val="009C59FC"/>
    <w:rsid w:val="00A10EC1"/>
    <w:rsid w:val="00A26422"/>
    <w:rsid w:val="00A44DD3"/>
    <w:rsid w:val="00A6657D"/>
    <w:rsid w:val="00A76314"/>
    <w:rsid w:val="00A7685D"/>
    <w:rsid w:val="00A8703E"/>
    <w:rsid w:val="00AB1468"/>
    <w:rsid w:val="00AC3B1C"/>
    <w:rsid w:val="00AD230A"/>
    <w:rsid w:val="00AD3B32"/>
    <w:rsid w:val="00AF5B19"/>
    <w:rsid w:val="00AF5DAA"/>
    <w:rsid w:val="00AF7B6A"/>
    <w:rsid w:val="00B03444"/>
    <w:rsid w:val="00B653AE"/>
    <w:rsid w:val="00B92257"/>
    <w:rsid w:val="00B96764"/>
    <w:rsid w:val="00BA7E14"/>
    <w:rsid w:val="00C05BEA"/>
    <w:rsid w:val="00C10DAB"/>
    <w:rsid w:val="00C65B32"/>
    <w:rsid w:val="00C77926"/>
    <w:rsid w:val="00C85348"/>
    <w:rsid w:val="00C867BC"/>
    <w:rsid w:val="00C9099A"/>
    <w:rsid w:val="00CA3F87"/>
    <w:rsid w:val="00CB12E6"/>
    <w:rsid w:val="00CC0B75"/>
    <w:rsid w:val="00CC4602"/>
    <w:rsid w:val="00CF22BC"/>
    <w:rsid w:val="00CF3E24"/>
    <w:rsid w:val="00CF4D4E"/>
    <w:rsid w:val="00D060CE"/>
    <w:rsid w:val="00D20721"/>
    <w:rsid w:val="00D5513C"/>
    <w:rsid w:val="00D75D32"/>
    <w:rsid w:val="00DD0FEE"/>
    <w:rsid w:val="00DE5B94"/>
    <w:rsid w:val="00DF2790"/>
    <w:rsid w:val="00E10277"/>
    <w:rsid w:val="00E30C73"/>
    <w:rsid w:val="00E541F4"/>
    <w:rsid w:val="00E82124"/>
    <w:rsid w:val="00E856D3"/>
    <w:rsid w:val="00E87D7C"/>
    <w:rsid w:val="00E97B93"/>
    <w:rsid w:val="00EA737B"/>
    <w:rsid w:val="00EB44EF"/>
    <w:rsid w:val="00EF422F"/>
    <w:rsid w:val="00F04194"/>
    <w:rsid w:val="00F108CE"/>
    <w:rsid w:val="00F421BB"/>
    <w:rsid w:val="00F42F0F"/>
    <w:rsid w:val="00F453C9"/>
    <w:rsid w:val="00F57290"/>
    <w:rsid w:val="00F61760"/>
    <w:rsid w:val="00F7481A"/>
    <w:rsid w:val="00F751C8"/>
    <w:rsid w:val="00F8582A"/>
    <w:rsid w:val="00F966C3"/>
    <w:rsid w:val="00FB035E"/>
    <w:rsid w:val="00FB4755"/>
    <w:rsid w:val="00FB7323"/>
    <w:rsid w:val="00FC1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508AA-ED94-4AF7-A6B1-1E1AD7A5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2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52C5"/>
  </w:style>
  <w:style w:type="paragraph" w:styleId="Piedepgina">
    <w:name w:val="footer"/>
    <w:basedOn w:val="Normal"/>
    <w:link w:val="PiedepginaCar"/>
    <w:uiPriority w:val="99"/>
    <w:unhideWhenUsed/>
    <w:rsid w:val="007F52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2C5"/>
  </w:style>
  <w:style w:type="paragraph" w:styleId="Textodeglobo">
    <w:name w:val="Balloon Text"/>
    <w:basedOn w:val="Normal"/>
    <w:link w:val="TextodegloboCar"/>
    <w:uiPriority w:val="99"/>
    <w:semiHidden/>
    <w:unhideWhenUsed/>
    <w:rsid w:val="007F52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2C5"/>
    <w:rPr>
      <w:rFonts w:ascii="Tahoma" w:hAnsi="Tahoma" w:cs="Tahoma"/>
      <w:sz w:val="16"/>
      <w:szCs w:val="16"/>
    </w:rPr>
  </w:style>
  <w:style w:type="table" w:styleId="Tablaconcuadrcula">
    <w:name w:val="Table Grid"/>
    <w:basedOn w:val="Tablanormal"/>
    <w:uiPriority w:val="59"/>
    <w:rsid w:val="007F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422"/>
    <w:pPr>
      <w:ind w:left="720"/>
      <w:contextualSpacing/>
    </w:pPr>
  </w:style>
  <w:style w:type="paragraph" w:customStyle="1" w:styleId="Default">
    <w:name w:val="Default"/>
    <w:rsid w:val="00512FF7"/>
    <w:pPr>
      <w:autoSpaceDE w:val="0"/>
      <w:autoSpaceDN w:val="0"/>
      <w:adjustRightInd w:val="0"/>
      <w:spacing w:after="0" w:line="240" w:lineRule="auto"/>
    </w:pPr>
    <w:rPr>
      <w:rFonts w:ascii="Arial" w:hAnsi="Arial" w:cs="Arial"/>
      <w:color w:val="000000"/>
      <w:sz w:val="24"/>
      <w:szCs w:val="24"/>
    </w:rPr>
  </w:style>
  <w:style w:type="paragraph" w:customStyle="1" w:styleId="Titulo1">
    <w:name w:val="Titulo 1"/>
    <w:basedOn w:val="Normal"/>
    <w:rsid w:val="002C7A19"/>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593">
      <w:bodyDiv w:val="1"/>
      <w:marLeft w:val="0"/>
      <w:marRight w:val="0"/>
      <w:marTop w:val="0"/>
      <w:marBottom w:val="0"/>
      <w:divBdr>
        <w:top w:val="none" w:sz="0" w:space="0" w:color="auto"/>
        <w:left w:val="none" w:sz="0" w:space="0" w:color="auto"/>
        <w:bottom w:val="none" w:sz="0" w:space="0" w:color="auto"/>
        <w:right w:val="none" w:sz="0" w:space="0" w:color="auto"/>
      </w:divBdr>
    </w:div>
    <w:div w:id="94443804">
      <w:bodyDiv w:val="1"/>
      <w:marLeft w:val="0"/>
      <w:marRight w:val="0"/>
      <w:marTop w:val="0"/>
      <w:marBottom w:val="0"/>
      <w:divBdr>
        <w:top w:val="none" w:sz="0" w:space="0" w:color="auto"/>
        <w:left w:val="none" w:sz="0" w:space="0" w:color="auto"/>
        <w:bottom w:val="none" w:sz="0" w:space="0" w:color="auto"/>
        <w:right w:val="none" w:sz="0" w:space="0" w:color="auto"/>
      </w:divBdr>
      <w:divsChild>
        <w:div w:id="255865079">
          <w:marLeft w:val="446"/>
          <w:marRight w:val="0"/>
          <w:marTop w:val="0"/>
          <w:marBottom w:val="0"/>
          <w:divBdr>
            <w:top w:val="none" w:sz="0" w:space="0" w:color="auto"/>
            <w:left w:val="none" w:sz="0" w:space="0" w:color="auto"/>
            <w:bottom w:val="none" w:sz="0" w:space="0" w:color="auto"/>
            <w:right w:val="none" w:sz="0" w:space="0" w:color="auto"/>
          </w:divBdr>
        </w:div>
      </w:divsChild>
    </w:div>
    <w:div w:id="119226465">
      <w:bodyDiv w:val="1"/>
      <w:marLeft w:val="0"/>
      <w:marRight w:val="0"/>
      <w:marTop w:val="0"/>
      <w:marBottom w:val="0"/>
      <w:divBdr>
        <w:top w:val="none" w:sz="0" w:space="0" w:color="auto"/>
        <w:left w:val="none" w:sz="0" w:space="0" w:color="auto"/>
        <w:bottom w:val="none" w:sz="0" w:space="0" w:color="auto"/>
        <w:right w:val="none" w:sz="0" w:space="0" w:color="auto"/>
      </w:divBdr>
    </w:div>
    <w:div w:id="135417535">
      <w:bodyDiv w:val="1"/>
      <w:marLeft w:val="0"/>
      <w:marRight w:val="0"/>
      <w:marTop w:val="0"/>
      <w:marBottom w:val="0"/>
      <w:divBdr>
        <w:top w:val="none" w:sz="0" w:space="0" w:color="auto"/>
        <w:left w:val="none" w:sz="0" w:space="0" w:color="auto"/>
        <w:bottom w:val="none" w:sz="0" w:space="0" w:color="auto"/>
        <w:right w:val="none" w:sz="0" w:space="0" w:color="auto"/>
      </w:divBdr>
      <w:divsChild>
        <w:div w:id="728305278">
          <w:marLeft w:val="547"/>
          <w:marRight w:val="0"/>
          <w:marTop w:val="0"/>
          <w:marBottom w:val="0"/>
          <w:divBdr>
            <w:top w:val="none" w:sz="0" w:space="0" w:color="auto"/>
            <w:left w:val="none" w:sz="0" w:space="0" w:color="auto"/>
            <w:bottom w:val="none" w:sz="0" w:space="0" w:color="auto"/>
            <w:right w:val="none" w:sz="0" w:space="0" w:color="auto"/>
          </w:divBdr>
        </w:div>
      </w:divsChild>
    </w:div>
    <w:div w:id="150175682">
      <w:bodyDiv w:val="1"/>
      <w:marLeft w:val="0"/>
      <w:marRight w:val="0"/>
      <w:marTop w:val="0"/>
      <w:marBottom w:val="0"/>
      <w:divBdr>
        <w:top w:val="none" w:sz="0" w:space="0" w:color="auto"/>
        <w:left w:val="none" w:sz="0" w:space="0" w:color="auto"/>
        <w:bottom w:val="none" w:sz="0" w:space="0" w:color="auto"/>
        <w:right w:val="none" w:sz="0" w:space="0" w:color="auto"/>
      </w:divBdr>
      <w:divsChild>
        <w:div w:id="665401311">
          <w:marLeft w:val="547"/>
          <w:marRight w:val="0"/>
          <w:marTop w:val="0"/>
          <w:marBottom w:val="0"/>
          <w:divBdr>
            <w:top w:val="none" w:sz="0" w:space="0" w:color="auto"/>
            <w:left w:val="none" w:sz="0" w:space="0" w:color="auto"/>
            <w:bottom w:val="none" w:sz="0" w:space="0" w:color="auto"/>
            <w:right w:val="none" w:sz="0" w:space="0" w:color="auto"/>
          </w:divBdr>
        </w:div>
      </w:divsChild>
    </w:div>
    <w:div w:id="155189291">
      <w:bodyDiv w:val="1"/>
      <w:marLeft w:val="0"/>
      <w:marRight w:val="0"/>
      <w:marTop w:val="0"/>
      <w:marBottom w:val="0"/>
      <w:divBdr>
        <w:top w:val="none" w:sz="0" w:space="0" w:color="auto"/>
        <w:left w:val="none" w:sz="0" w:space="0" w:color="auto"/>
        <w:bottom w:val="none" w:sz="0" w:space="0" w:color="auto"/>
        <w:right w:val="none" w:sz="0" w:space="0" w:color="auto"/>
      </w:divBdr>
    </w:div>
    <w:div w:id="180436755">
      <w:bodyDiv w:val="1"/>
      <w:marLeft w:val="0"/>
      <w:marRight w:val="0"/>
      <w:marTop w:val="0"/>
      <w:marBottom w:val="0"/>
      <w:divBdr>
        <w:top w:val="none" w:sz="0" w:space="0" w:color="auto"/>
        <w:left w:val="none" w:sz="0" w:space="0" w:color="auto"/>
        <w:bottom w:val="none" w:sz="0" w:space="0" w:color="auto"/>
        <w:right w:val="none" w:sz="0" w:space="0" w:color="auto"/>
      </w:divBdr>
    </w:div>
    <w:div w:id="190804965">
      <w:bodyDiv w:val="1"/>
      <w:marLeft w:val="0"/>
      <w:marRight w:val="0"/>
      <w:marTop w:val="0"/>
      <w:marBottom w:val="0"/>
      <w:divBdr>
        <w:top w:val="none" w:sz="0" w:space="0" w:color="auto"/>
        <w:left w:val="none" w:sz="0" w:space="0" w:color="auto"/>
        <w:bottom w:val="none" w:sz="0" w:space="0" w:color="auto"/>
        <w:right w:val="none" w:sz="0" w:space="0" w:color="auto"/>
      </w:divBdr>
      <w:divsChild>
        <w:div w:id="619071843">
          <w:marLeft w:val="907"/>
          <w:marRight w:val="0"/>
          <w:marTop w:val="0"/>
          <w:marBottom w:val="0"/>
          <w:divBdr>
            <w:top w:val="none" w:sz="0" w:space="0" w:color="auto"/>
            <w:left w:val="none" w:sz="0" w:space="0" w:color="auto"/>
            <w:bottom w:val="none" w:sz="0" w:space="0" w:color="auto"/>
            <w:right w:val="none" w:sz="0" w:space="0" w:color="auto"/>
          </w:divBdr>
        </w:div>
      </w:divsChild>
    </w:div>
    <w:div w:id="193664239">
      <w:bodyDiv w:val="1"/>
      <w:marLeft w:val="0"/>
      <w:marRight w:val="0"/>
      <w:marTop w:val="0"/>
      <w:marBottom w:val="0"/>
      <w:divBdr>
        <w:top w:val="none" w:sz="0" w:space="0" w:color="auto"/>
        <w:left w:val="none" w:sz="0" w:space="0" w:color="auto"/>
        <w:bottom w:val="none" w:sz="0" w:space="0" w:color="auto"/>
        <w:right w:val="none" w:sz="0" w:space="0" w:color="auto"/>
      </w:divBdr>
    </w:div>
    <w:div w:id="196890651">
      <w:bodyDiv w:val="1"/>
      <w:marLeft w:val="0"/>
      <w:marRight w:val="0"/>
      <w:marTop w:val="0"/>
      <w:marBottom w:val="0"/>
      <w:divBdr>
        <w:top w:val="none" w:sz="0" w:space="0" w:color="auto"/>
        <w:left w:val="none" w:sz="0" w:space="0" w:color="auto"/>
        <w:bottom w:val="none" w:sz="0" w:space="0" w:color="auto"/>
        <w:right w:val="none" w:sz="0" w:space="0" w:color="auto"/>
      </w:divBdr>
      <w:divsChild>
        <w:div w:id="1652561825">
          <w:marLeft w:val="547"/>
          <w:marRight w:val="0"/>
          <w:marTop w:val="0"/>
          <w:marBottom w:val="0"/>
          <w:divBdr>
            <w:top w:val="none" w:sz="0" w:space="0" w:color="auto"/>
            <w:left w:val="none" w:sz="0" w:space="0" w:color="auto"/>
            <w:bottom w:val="none" w:sz="0" w:space="0" w:color="auto"/>
            <w:right w:val="none" w:sz="0" w:space="0" w:color="auto"/>
          </w:divBdr>
        </w:div>
      </w:divsChild>
    </w:div>
    <w:div w:id="199512851">
      <w:bodyDiv w:val="1"/>
      <w:marLeft w:val="0"/>
      <w:marRight w:val="0"/>
      <w:marTop w:val="0"/>
      <w:marBottom w:val="0"/>
      <w:divBdr>
        <w:top w:val="none" w:sz="0" w:space="0" w:color="auto"/>
        <w:left w:val="none" w:sz="0" w:space="0" w:color="auto"/>
        <w:bottom w:val="none" w:sz="0" w:space="0" w:color="auto"/>
        <w:right w:val="none" w:sz="0" w:space="0" w:color="auto"/>
      </w:divBdr>
    </w:div>
    <w:div w:id="199634122">
      <w:bodyDiv w:val="1"/>
      <w:marLeft w:val="0"/>
      <w:marRight w:val="0"/>
      <w:marTop w:val="0"/>
      <w:marBottom w:val="0"/>
      <w:divBdr>
        <w:top w:val="none" w:sz="0" w:space="0" w:color="auto"/>
        <w:left w:val="none" w:sz="0" w:space="0" w:color="auto"/>
        <w:bottom w:val="none" w:sz="0" w:space="0" w:color="auto"/>
        <w:right w:val="none" w:sz="0" w:space="0" w:color="auto"/>
      </w:divBdr>
      <w:divsChild>
        <w:div w:id="1585531322">
          <w:marLeft w:val="547"/>
          <w:marRight w:val="0"/>
          <w:marTop w:val="0"/>
          <w:marBottom w:val="0"/>
          <w:divBdr>
            <w:top w:val="none" w:sz="0" w:space="0" w:color="auto"/>
            <w:left w:val="none" w:sz="0" w:space="0" w:color="auto"/>
            <w:bottom w:val="none" w:sz="0" w:space="0" w:color="auto"/>
            <w:right w:val="none" w:sz="0" w:space="0" w:color="auto"/>
          </w:divBdr>
        </w:div>
      </w:divsChild>
    </w:div>
    <w:div w:id="218831035">
      <w:bodyDiv w:val="1"/>
      <w:marLeft w:val="0"/>
      <w:marRight w:val="0"/>
      <w:marTop w:val="0"/>
      <w:marBottom w:val="0"/>
      <w:divBdr>
        <w:top w:val="none" w:sz="0" w:space="0" w:color="auto"/>
        <w:left w:val="none" w:sz="0" w:space="0" w:color="auto"/>
        <w:bottom w:val="none" w:sz="0" w:space="0" w:color="auto"/>
        <w:right w:val="none" w:sz="0" w:space="0" w:color="auto"/>
      </w:divBdr>
    </w:div>
    <w:div w:id="225726450">
      <w:bodyDiv w:val="1"/>
      <w:marLeft w:val="0"/>
      <w:marRight w:val="0"/>
      <w:marTop w:val="0"/>
      <w:marBottom w:val="0"/>
      <w:divBdr>
        <w:top w:val="none" w:sz="0" w:space="0" w:color="auto"/>
        <w:left w:val="none" w:sz="0" w:space="0" w:color="auto"/>
        <w:bottom w:val="none" w:sz="0" w:space="0" w:color="auto"/>
        <w:right w:val="none" w:sz="0" w:space="0" w:color="auto"/>
      </w:divBdr>
    </w:div>
    <w:div w:id="264311792">
      <w:bodyDiv w:val="1"/>
      <w:marLeft w:val="0"/>
      <w:marRight w:val="0"/>
      <w:marTop w:val="0"/>
      <w:marBottom w:val="0"/>
      <w:divBdr>
        <w:top w:val="none" w:sz="0" w:space="0" w:color="auto"/>
        <w:left w:val="none" w:sz="0" w:space="0" w:color="auto"/>
        <w:bottom w:val="none" w:sz="0" w:space="0" w:color="auto"/>
        <w:right w:val="none" w:sz="0" w:space="0" w:color="auto"/>
      </w:divBdr>
      <w:divsChild>
        <w:div w:id="1838962554">
          <w:marLeft w:val="547"/>
          <w:marRight w:val="0"/>
          <w:marTop w:val="0"/>
          <w:marBottom w:val="0"/>
          <w:divBdr>
            <w:top w:val="none" w:sz="0" w:space="0" w:color="auto"/>
            <w:left w:val="none" w:sz="0" w:space="0" w:color="auto"/>
            <w:bottom w:val="none" w:sz="0" w:space="0" w:color="auto"/>
            <w:right w:val="none" w:sz="0" w:space="0" w:color="auto"/>
          </w:divBdr>
        </w:div>
      </w:divsChild>
    </w:div>
    <w:div w:id="288777550">
      <w:bodyDiv w:val="1"/>
      <w:marLeft w:val="0"/>
      <w:marRight w:val="0"/>
      <w:marTop w:val="0"/>
      <w:marBottom w:val="0"/>
      <w:divBdr>
        <w:top w:val="none" w:sz="0" w:space="0" w:color="auto"/>
        <w:left w:val="none" w:sz="0" w:space="0" w:color="auto"/>
        <w:bottom w:val="none" w:sz="0" w:space="0" w:color="auto"/>
        <w:right w:val="none" w:sz="0" w:space="0" w:color="auto"/>
      </w:divBdr>
    </w:div>
    <w:div w:id="289093137">
      <w:bodyDiv w:val="1"/>
      <w:marLeft w:val="0"/>
      <w:marRight w:val="0"/>
      <w:marTop w:val="0"/>
      <w:marBottom w:val="0"/>
      <w:divBdr>
        <w:top w:val="none" w:sz="0" w:space="0" w:color="auto"/>
        <w:left w:val="none" w:sz="0" w:space="0" w:color="auto"/>
        <w:bottom w:val="none" w:sz="0" w:space="0" w:color="auto"/>
        <w:right w:val="none" w:sz="0" w:space="0" w:color="auto"/>
      </w:divBdr>
    </w:div>
    <w:div w:id="320931654">
      <w:bodyDiv w:val="1"/>
      <w:marLeft w:val="0"/>
      <w:marRight w:val="0"/>
      <w:marTop w:val="0"/>
      <w:marBottom w:val="0"/>
      <w:divBdr>
        <w:top w:val="none" w:sz="0" w:space="0" w:color="auto"/>
        <w:left w:val="none" w:sz="0" w:space="0" w:color="auto"/>
        <w:bottom w:val="none" w:sz="0" w:space="0" w:color="auto"/>
        <w:right w:val="none" w:sz="0" w:space="0" w:color="auto"/>
      </w:divBdr>
    </w:div>
    <w:div w:id="341713082">
      <w:bodyDiv w:val="1"/>
      <w:marLeft w:val="0"/>
      <w:marRight w:val="0"/>
      <w:marTop w:val="0"/>
      <w:marBottom w:val="0"/>
      <w:divBdr>
        <w:top w:val="none" w:sz="0" w:space="0" w:color="auto"/>
        <w:left w:val="none" w:sz="0" w:space="0" w:color="auto"/>
        <w:bottom w:val="none" w:sz="0" w:space="0" w:color="auto"/>
        <w:right w:val="none" w:sz="0" w:space="0" w:color="auto"/>
      </w:divBdr>
    </w:div>
    <w:div w:id="356397571">
      <w:bodyDiv w:val="1"/>
      <w:marLeft w:val="0"/>
      <w:marRight w:val="0"/>
      <w:marTop w:val="0"/>
      <w:marBottom w:val="0"/>
      <w:divBdr>
        <w:top w:val="none" w:sz="0" w:space="0" w:color="auto"/>
        <w:left w:val="none" w:sz="0" w:space="0" w:color="auto"/>
        <w:bottom w:val="none" w:sz="0" w:space="0" w:color="auto"/>
        <w:right w:val="none" w:sz="0" w:space="0" w:color="auto"/>
      </w:divBdr>
    </w:div>
    <w:div w:id="360475157">
      <w:bodyDiv w:val="1"/>
      <w:marLeft w:val="0"/>
      <w:marRight w:val="0"/>
      <w:marTop w:val="0"/>
      <w:marBottom w:val="0"/>
      <w:divBdr>
        <w:top w:val="none" w:sz="0" w:space="0" w:color="auto"/>
        <w:left w:val="none" w:sz="0" w:space="0" w:color="auto"/>
        <w:bottom w:val="none" w:sz="0" w:space="0" w:color="auto"/>
        <w:right w:val="none" w:sz="0" w:space="0" w:color="auto"/>
      </w:divBdr>
      <w:divsChild>
        <w:div w:id="1753773004">
          <w:marLeft w:val="547"/>
          <w:marRight w:val="0"/>
          <w:marTop w:val="0"/>
          <w:marBottom w:val="0"/>
          <w:divBdr>
            <w:top w:val="none" w:sz="0" w:space="0" w:color="auto"/>
            <w:left w:val="none" w:sz="0" w:space="0" w:color="auto"/>
            <w:bottom w:val="none" w:sz="0" w:space="0" w:color="auto"/>
            <w:right w:val="none" w:sz="0" w:space="0" w:color="auto"/>
          </w:divBdr>
        </w:div>
      </w:divsChild>
    </w:div>
    <w:div w:id="408431537">
      <w:bodyDiv w:val="1"/>
      <w:marLeft w:val="0"/>
      <w:marRight w:val="0"/>
      <w:marTop w:val="0"/>
      <w:marBottom w:val="0"/>
      <w:divBdr>
        <w:top w:val="none" w:sz="0" w:space="0" w:color="auto"/>
        <w:left w:val="none" w:sz="0" w:space="0" w:color="auto"/>
        <w:bottom w:val="none" w:sz="0" w:space="0" w:color="auto"/>
        <w:right w:val="none" w:sz="0" w:space="0" w:color="auto"/>
      </w:divBdr>
      <w:divsChild>
        <w:div w:id="690716661">
          <w:marLeft w:val="446"/>
          <w:marRight w:val="0"/>
          <w:marTop w:val="0"/>
          <w:marBottom w:val="0"/>
          <w:divBdr>
            <w:top w:val="none" w:sz="0" w:space="0" w:color="auto"/>
            <w:left w:val="none" w:sz="0" w:space="0" w:color="auto"/>
            <w:bottom w:val="none" w:sz="0" w:space="0" w:color="auto"/>
            <w:right w:val="none" w:sz="0" w:space="0" w:color="auto"/>
          </w:divBdr>
        </w:div>
      </w:divsChild>
    </w:div>
    <w:div w:id="449394918">
      <w:bodyDiv w:val="1"/>
      <w:marLeft w:val="0"/>
      <w:marRight w:val="0"/>
      <w:marTop w:val="0"/>
      <w:marBottom w:val="0"/>
      <w:divBdr>
        <w:top w:val="none" w:sz="0" w:space="0" w:color="auto"/>
        <w:left w:val="none" w:sz="0" w:space="0" w:color="auto"/>
        <w:bottom w:val="none" w:sz="0" w:space="0" w:color="auto"/>
        <w:right w:val="none" w:sz="0" w:space="0" w:color="auto"/>
      </w:divBdr>
      <w:divsChild>
        <w:div w:id="1062874976">
          <w:marLeft w:val="547"/>
          <w:marRight w:val="0"/>
          <w:marTop w:val="0"/>
          <w:marBottom w:val="0"/>
          <w:divBdr>
            <w:top w:val="none" w:sz="0" w:space="0" w:color="auto"/>
            <w:left w:val="none" w:sz="0" w:space="0" w:color="auto"/>
            <w:bottom w:val="none" w:sz="0" w:space="0" w:color="auto"/>
            <w:right w:val="none" w:sz="0" w:space="0" w:color="auto"/>
          </w:divBdr>
        </w:div>
      </w:divsChild>
    </w:div>
    <w:div w:id="468940914">
      <w:bodyDiv w:val="1"/>
      <w:marLeft w:val="0"/>
      <w:marRight w:val="0"/>
      <w:marTop w:val="0"/>
      <w:marBottom w:val="0"/>
      <w:divBdr>
        <w:top w:val="none" w:sz="0" w:space="0" w:color="auto"/>
        <w:left w:val="none" w:sz="0" w:space="0" w:color="auto"/>
        <w:bottom w:val="none" w:sz="0" w:space="0" w:color="auto"/>
        <w:right w:val="none" w:sz="0" w:space="0" w:color="auto"/>
      </w:divBdr>
    </w:div>
    <w:div w:id="491144658">
      <w:bodyDiv w:val="1"/>
      <w:marLeft w:val="0"/>
      <w:marRight w:val="0"/>
      <w:marTop w:val="0"/>
      <w:marBottom w:val="0"/>
      <w:divBdr>
        <w:top w:val="none" w:sz="0" w:space="0" w:color="auto"/>
        <w:left w:val="none" w:sz="0" w:space="0" w:color="auto"/>
        <w:bottom w:val="none" w:sz="0" w:space="0" w:color="auto"/>
        <w:right w:val="none" w:sz="0" w:space="0" w:color="auto"/>
      </w:divBdr>
    </w:div>
    <w:div w:id="494222415">
      <w:bodyDiv w:val="1"/>
      <w:marLeft w:val="0"/>
      <w:marRight w:val="0"/>
      <w:marTop w:val="0"/>
      <w:marBottom w:val="0"/>
      <w:divBdr>
        <w:top w:val="none" w:sz="0" w:space="0" w:color="auto"/>
        <w:left w:val="none" w:sz="0" w:space="0" w:color="auto"/>
        <w:bottom w:val="none" w:sz="0" w:space="0" w:color="auto"/>
        <w:right w:val="none" w:sz="0" w:space="0" w:color="auto"/>
      </w:divBdr>
    </w:div>
    <w:div w:id="531379583">
      <w:bodyDiv w:val="1"/>
      <w:marLeft w:val="0"/>
      <w:marRight w:val="0"/>
      <w:marTop w:val="0"/>
      <w:marBottom w:val="0"/>
      <w:divBdr>
        <w:top w:val="none" w:sz="0" w:space="0" w:color="auto"/>
        <w:left w:val="none" w:sz="0" w:space="0" w:color="auto"/>
        <w:bottom w:val="none" w:sz="0" w:space="0" w:color="auto"/>
        <w:right w:val="none" w:sz="0" w:space="0" w:color="auto"/>
      </w:divBdr>
    </w:div>
    <w:div w:id="576407313">
      <w:bodyDiv w:val="1"/>
      <w:marLeft w:val="0"/>
      <w:marRight w:val="0"/>
      <w:marTop w:val="0"/>
      <w:marBottom w:val="0"/>
      <w:divBdr>
        <w:top w:val="none" w:sz="0" w:space="0" w:color="auto"/>
        <w:left w:val="none" w:sz="0" w:space="0" w:color="auto"/>
        <w:bottom w:val="none" w:sz="0" w:space="0" w:color="auto"/>
        <w:right w:val="none" w:sz="0" w:space="0" w:color="auto"/>
      </w:divBdr>
      <w:divsChild>
        <w:div w:id="408579311">
          <w:marLeft w:val="547"/>
          <w:marRight w:val="0"/>
          <w:marTop w:val="0"/>
          <w:marBottom w:val="0"/>
          <w:divBdr>
            <w:top w:val="none" w:sz="0" w:space="0" w:color="auto"/>
            <w:left w:val="none" w:sz="0" w:space="0" w:color="auto"/>
            <w:bottom w:val="none" w:sz="0" w:space="0" w:color="auto"/>
            <w:right w:val="none" w:sz="0" w:space="0" w:color="auto"/>
          </w:divBdr>
        </w:div>
      </w:divsChild>
    </w:div>
    <w:div w:id="612444036">
      <w:bodyDiv w:val="1"/>
      <w:marLeft w:val="0"/>
      <w:marRight w:val="0"/>
      <w:marTop w:val="0"/>
      <w:marBottom w:val="0"/>
      <w:divBdr>
        <w:top w:val="none" w:sz="0" w:space="0" w:color="auto"/>
        <w:left w:val="none" w:sz="0" w:space="0" w:color="auto"/>
        <w:bottom w:val="none" w:sz="0" w:space="0" w:color="auto"/>
        <w:right w:val="none" w:sz="0" w:space="0" w:color="auto"/>
      </w:divBdr>
    </w:div>
    <w:div w:id="623731912">
      <w:bodyDiv w:val="1"/>
      <w:marLeft w:val="0"/>
      <w:marRight w:val="0"/>
      <w:marTop w:val="0"/>
      <w:marBottom w:val="0"/>
      <w:divBdr>
        <w:top w:val="none" w:sz="0" w:space="0" w:color="auto"/>
        <w:left w:val="none" w:sz="0" w:space="0" w:color="auto"/>
        <w:bottom w:val="none" w:sz="0" w:space="0" w:color="auto"/>
        <w:right w:val="none" w:sz="0" w:space="0" w:color="auto"/>
      </w:divBdr>
      <w:divsChild>
        <w:div w:id="1097016497">
          <w:marLeft w:val="907"/>
          <w:marRight w:val="0"/>
          <w:marTop w:val="0"/>
          <w:marBottom w:val="0"/>
          <w:divBdr>
            <w:top w:val="none" w:sz="0" w:space="0" w:color="auto"/>
            <w:left w:val="none" w:sz="0" w:space="0" w:color="auto"/>
            <w:bottom w:val="none" w:sz="0" w:space="0" w:color="auto"/>
            <w:right w:val="none" w:sz="0" w:space="0" w:color="auto"/>
          </w:divBdr>
        </w:div>
      </w:divsChild>
    </w:div>
    <w:div w:id="639918433">
      <w:bodyDiv w:val="1"/>
      <w:marLeft w:val="0"/>
      <w:marRight w:val="0"/>
      <w:marTop w:val="0"/>
      <w:marBottom w:val="0"/>
      <w:divBdr>
        <w:top w:val="none" w:sz="0" w:space="0" w:color="auto"/>
        <w:left w:val="none" w:sz="0" w:space="0" w:color="auto"/>
        <w:bottom w:val="none" w:sz="0" w:space="0" w:color="auto"/>
        <w:right w:val="none" w:sz="0" w:space="0" w:color="auto"/>
      </w:divBdr>
      <w:divsChild>
        <w:div w:id="1257863664">
          <w:marLeft w:val="547"/>
          <w:marRight w:val="0"/>
          <w:marTop w:val="0"/>
          <w:marBottom w:val="0"/>
          <w:divBdr>
            <w:top w:val="none" w:sz="0" w:space="0" w:color="auto"/>
            <w:left w:val="none" w:sz="0" w:space="0" w:color="auto"/>
            <w:bottom w:val="none" w:sz="0" w:space="0" w:color="auto"/>
            <w:right w:val="none" w:sz="0" w:space="0" w:color="auto"/>
          </w:divBdr>
        </w:div>
      </w:divsChild>
    </w:div>
    <w:div w:id="641472296">
      <w:bodyDiv w:val="1"/>
      <w:marLeft w:val="0"/>
      <w:marRight w:val="0"/>
      <w:marTop w:val="0"/>
      <w:marBottom w:val="0"/>
      <w:divBdr>
        <w:top w:val="none" w:sz="0" w:space="0" w:color="auto"/>
        <w:left w:val="none" w:sz="0" w:space="0" w:color="auto"/>
        <w:bottom w:val="none" w:sz="0" w:space="0" w:color="auto"/>
        <w:right w:val="none" w:sz="0" w:space="0" w:color="auto"/>
      </w:divBdr>
    </w:div>
    <w:div w:id="656569350">
      <w:bodyDiv w:val="1"/>
      <w:marLeft w:val="0"/>
      <w:marRight w:val="0"/>
      <w:marTop w:val="0"/>
      <w:marBottom w:val="0"/>
      <w:divBdr>
        <w:top w:val="none" w:sz="0" w:space="0" w:color="auto"/>
        <w:left w:val="none" w:sz="0" w:space="0" w:color="auto"/>
        <w:bottom w:val="none" w:sz="0" w:space="0" w:color="auto"/>
        <w:right w:val="none" w:sz="0" w:space="0" w:color="auto"/>
      </w:divBdr>
      <w:divsChild>
        <w:div w:id="2028099828">
          <w:marLeft w:val="634"/>
          <w:marRight w:val="0"/>
          <w:marTop w:val="0"/>
          <w:marBottom w:val="0"/>
          <w:divBdr>
            <w:top w:val="none" w:sz="0" w:space="0" w:color="auto"/>
            <w:left w:val="none" w:sz="0" w:space="0" w:color="auto"/>
            <w:bottom w:val="none" w:sz="0" w:space="0" w:color="auto"/>
            <w:right w:val="none" w:sz="0" w:space="0" w:color="auto"/>
          </w:divBdr>
        </w:div>
      </w:divsChild>
    </w:div>
    <w:div w:id="657882048">
      <w:bodyDiv w:val="1"/>
      <w:marLeft w:val="0"/>
      <w:marRight w:val="0"/>
      <w:marTop w:val="0"/>
      <w:marBottom w:val="0"/>
      <w:divBdr>
        <w:top w:val="none" w:sz="0" w:space="0" w:color="auto"/>
        <w:left w:val="none" w:sz="0" w:space="0" w:color="auto"/>
        <w:bottom w:val="none" w:sz="0" w:space="0" w:color="auto"/>
        <w:right w:val="none" w:sz="0" w:space="0" w:color="auto"/>
      </w:divBdr>
      <w:divsChild>
        <w:div w:id="1293174436">
          <w:marLeft w:val="547"/>
          <w:marRight w:val="0"/>
          <w:marTop w:val="0"/>
          <w:marBottom w:val="0"/>
          <w:divBdr>
            <w:top w:val="none" w:sz="0" w:space="0" w:color="auto"/>
            <w:left w:val="none" w:sz="0" w:space="0" w:color="auto"/>
            <w:bottom w:val="none" w:sz="0" w:space="0" w:color="auto"/>
            <w:right w:val="none" w:sz="0" w:space="0" w:color="auto"/>
          </w:divBdr>
        </w:div>
      </w:divsChild>
    </w:div>
    <w:div w:id="659189696">
      <w:bodyDiv w:val="1"/>
      <w:marLeft w:val="0"/>
      <w:marRight w:val="0"/>
      <w:marTop w:val="0"/>
      <w:marBottom w:val="0"/>
      <w:divBdr>
        <w:top w:val="none" w:sz="0" w:space="0" w:color="auto"/>
        <w:left w:val="none" w:sz="0" w:space="0" w:color="auto"/>
        <w:bottom w:val="none" w:sz="0" w:space="0" w:color="auto"/>
        <w:right w:val="none" w:sz="0" w:space="0" w:color="auto"/>
      </w:divBdr>
    </w:div>
    <w:div w:id="680425920">
      <w:bodyDiv w:val="1"/>
      <w:marLeft w:val="0"/>
      <w:marRight w:val="0"/>
      <w:marTop w:val="0"/>
      <w:marBottom w:val="0"/>
      <w:divBdr>
        <w:top w:val="none" w:sz="0" w:space="0" w:color="auto"/>
        <w:left w:val="none" w:sz="0" w:space="0" w:color="auto"/>
        <w:bottom w:val="none" w:sz="0" w:space="0" w:color="auto"/>
        <w:right w:val="none" w:sz="0" w:space="0" w:color="auto"/>
      </w:divBdr>
      <w:divsChild>
        <w:div w:id="1964967624">
          <w:marLeft w:val="547"/>
          <w:marRight w:val="0"/>
          <w:marTop w:val="0"/>
          <w:marBottom w:val="0"/>
          <w:divBdr>
            <w:top w:val="none" w:sz="0" w:space="0" w:color="auto"/>
            <w:left w:val="none" w:sz="0" w:space="0" w:color="auto"/>
            <w:bottom w:val="none" w:sz="0" w:space="0" w:color="auto"/>
            <w:right w:val="none" w:sz="0" w:space="0" w:color="auto"/>
          </w:divBdr>
        </w:div>
      </w:divsChild>
    </w:div>
    <w:div w:id="686520066">
      <w:bodyDiv w:val="1"/>
      <w:marLeft w:val="0"/>
      <w:marRight w:val="0"/>
      <w:marTop w:val="0"/>
      <w:marBottom w:val="0"/>
      <w:divBdr>
        <w:top w:val="none" w:sz="0" w:space="0" w:color="auto"/>
        <w:left w:val="none" w:sz="0" w:space="0" w:color="auto"/>
        <w:bottom w:val="none" w:sz="0" w:space="0" w:color="auto"/>
        <w:right w:val="none" w:sz="0" w:space="0" w:color="auto"/>
      </w:divBdr>
    </w:div>
    <w:div w:id="700473179">
      <w:bodyDiv w:val="1"/>
      <w:marLeft w:val="0"/>
      <w:marRight w:val="0"/>
      <w:marTop w:val="0"/>
      <w:marBottom w:val="0"/>
      <w:divBdr>
        <w:top w:val="none" w:sz="0" w:space="0" w:color="auto"/>
        <w:left w:val="none" w:sz="0" w:space="0" w:color="auto"/>
        <w:bottom w:val="none" w:sz="0" w:space="0" w:color="auto"/>
        <w:right w:val="none" w:sz="0" w:space="0" w:color="auto"/>
      </w:divBdr>
    </w:div>
    <w:div w:id="701903332">
      <w:bodyDiv w:val="1"/>
      <w:marLeft w:val="0"/>
      <w:marRight w:val="0"/>
      <w:marTop w:val="0"/>
      <w:marBottom w:val="0"/>
      <w:divBdr>
        <w:top w:val="none" w:sz="0" w:space="0" w:color="auto"/>
        <w:left w:val="none" w:sz="0" w:space="0" w:color="auto"/>
        <w:bottom w:val="none" w:sz="0" w:space="0" w:color="auto"/>
        <w:right w:val="none" w:sz="0" w:space="0" w:color="auto"/>
      </w:divBdr>
    </w:div>
    <w:div w:id="707486920">
      <w:bodyDiv w:val="1"/>
      <w:marLeft w:val="0"/>
      <w:marRight w:val="0"/>
      <w:marTop w:val="0"/>
      <w:marBottom w:val="0"/>
      <w:divBdr>
        <w:top w:val="none" w:sz="0" w:space="0" w:color="auto"/>
        <w:left w:val="none" w:sz="0" w:space="0" w:color="auto"/>
        <w:bottom w:val="none" w:sz="0" w:space="0" w:color="auto"/>
        <w:right w:val="none" w:sz="0" w:space="0" w:color="auto"/>
      </w:divBdr>
    </w:div>
    <w:div w:id="723142012">
      <w:bodyDiv w:val="1"/>
      <w:marLeft w:val="0"/>
      <w:marRight w:val="0"/>
      <w:marTop w:val="0"/>
      <w:marBottom w:val="0"/>
      <w:divBdr>
        <w:top w:val="none" w:sz="0" w:space="0" w:color="auto"/>
        <w:left w:val="none" w:sz="0" w:space="0" w:color="auto"/>
        <w:bottom w:val="none" w:sz="0" w:space="0" w:color="auto"/>
        <w:right w:val="none" w:sz="0" w:space="0" w:color="auto"/>
      </w:divBdr>
      <w:divsChild>
        <w:div w:id="305281906">
          <w:marLeft w:val="547"/>
          <w:marRight w:val="0"/>
          <w:marTop w:val="0"/>
          <w:marBottom w:val="0"/>
          <w:divBdr>
            <w:top w:val="none" w:sz="0" w:space="0" w:color="auto"/>
            <w:left w:val="none" w:sz="0" w:space="0" w:color="auto"/>
            <w:bottom w:val="none" w:sz="0" w:space="0" w:color="auto"/>
            <w:right w:val="none" w:sz="0" w:space="0" w:color="auto"/>
          </w:divBdr>
        </w:div>
      </w:divsChild>
    </w:div>
    <w:div w:id="845899556">
      <w:bodyDiv w:val="1"/>
      <w:marLeft w:val="0"/>
      <w:marRight w:val="0"/>
      <w:marTop w:val="0"/>
      <w:marBottom w:val="0"/>
      <w:divBdr>
        <w:top w:val="none" w:sz="0" w:space="0" w:color="auto"/>
        <w:left w:val="none" w:sz="0" w:space="0" w:color="auto"/>
        <w:bottom w:val="none" w:sz="0" w:space="0" w:color="auto"/>
        <w:right w:val="none" w:sz="0" w:space="0" w:color="auto"/>
      </w:divBdr>
    </w:div>
    <w:div w:id="865673987">
      <w:bodyDiv w:val="1"/>
      <w:marLeft w:val="0"/>
      <w:marRight w:val="0"/>
      <w:marTop w:val="0"/>
      <w:marBottom w:val="0"/>
      <w:divBdr>
        <w:top w:val="none" w:sz="0" w:space="0" w:color="auto"/>
        <w:left w:val="none" w:sz="0" w:space="0" w:color="auto"/>
        <w:bottom w:val="none" w:sz="0" w:space="0" w:color="auto"/>
        <w:right w:val="none" w:sz="0" w:space="0" w:color="auto"/>
      </w:divBdr>
    </w:div>
    <w:div w:id="881597880">
      <w:bodyDiv w:val="1"/>
      <w:marLeft w:val="0"/>
      <w:marRight w:val="0"/>
      <w:marTop w:val="0"/>
      <w:marBottom w:val="0"/>
      <w:divBdr>
        <w:top w:val="none" w:sz="0" w:space="0" w:color="auto"/>
        <w:left w:val="none" w:sz="0" w:space="0" w:color="auto"/>
        <w:bottom w:val="none" w:sz="0" w:space="0" w:color="auto"/>
        <w:right w:val="none" w:sz="0" w:space="0" w:color="auto"/>
      </w:divBdr>
      <w:divsChild>
        <w:div w:id="650061768">
          <w:marLeft w:val="547"/>
          <w:marRight w:val="0"/>
          <w:marTop w:val="0"/>
          <w:marBottom w:val="0"/>
          <w:divBdr>
            <w:top w:val="none" w:sz="0" w:space="0" w:color="auto"/>
            <w:left w:val="none" w:sz="0" w:space="0" w:color="auto"/>
            <w:bottom w:val="none" w:sz="0" w:space="0" w:color="auto"/>
            <w:right w:val="none" w:sz="0" w:space="0" w:color="auto"/>
          </w:divBdr>
        </w:div>
      </w:divsChild>
    </w:div>
    <w:div w:id="916936360">
      <w:bodyDiv w:val="1"/>
      <w:marLeft w:val="0"/>
      <w:marRight w:val="0"/>
      <w:marTop w:val="0"/>
      <w:marBottom w:val="0"/>
      <w:divBdr>
        <w:top w:val="none" w:sz="0" w:space="0" w:color="auto"/>
        <w:left w:val="none" w:sz="0" w:space="0" w:color="auto"/>
        <w:bottom w:val="none" w:sz="0" w:space="0" w:color="auto"/>
        <w:right w:val="none" w:sz="0" w:space="0" w:color="auto"/>
      </w:divBdr>
    </w:div>
    <w:div w:id="950625954">
      <w:bodyDiv w:val="1"/>
      <w:marLeft w:val="0"/>
      <w:marRight w:val="0"/>
      <w:marTop w:val="0"/>
      <w:marBottom w:val="0"/>
      <w:divBdr>
        <w:top w:val="none" w:sz="0" w:space="0" w:color="auto"/>
        <w:left w:val="none" w:sz="0" w:space="0" w:color="auto"/>
        <w:bottom w:val="none" w:sz="0" w:space="0" w:color="auto"/>
        <w:right w:val="none" w:sz="0" w:space="0" w:color="auto"/>
      </w:divBdr>
    </w:div>
    <w:div w:id="961151881">
      <w:bodyDiv w:val="1"/>
      <w:marLeft w:val="0"/>
      <w:marRight w:val="0"/>
      <w:marTop w:val="0"/>
      <w:marBottom w:val="0"/>
      <w:divBdr>
        <w:top w:val="none" w:sz="0" w:space="0" w:color="auto"/>
        <w:left w:val="none" w:sz="0" w:space="0" w:color="auto"/>
        <w:bottom w:val="none" w:sz="0" w:space="0" w:color="auto"/>
        <w:right w:val="none" w:sz="0" w:space="0" w:color="auto"/>
      </w:divBdr>
    </w:div>
    <w:div w:id="979264101">
      <w:bodyDiv w:val="1"/>
      <w:marLeft w:val="0"/>
      <w:marRight w:val="0"/>
      <w:marTop w:val="0"/>
      <w:marBottom w:val="0"/>
      <w:divBdr>
        <w:top w:val="none" w:sz="0" w:space="0" w:color="auto"/>
        <w:left w:val="none" w:sz="0" w:space="0" w:color="auto"/>
        <w:bottom w:val="none" w:sz="0" w:space="0" w:color="auto"/>
        <w:right w:val="none" w:sz="0" w:space="0" w:color="auto"/>
      </w:divBdr>
    </w:div>
    <w:div w:id="1009336162">
      <w:bodyDiv w:val="1"/>
      <w:marLeft w:val="0"/>
      <w:marRight w:val="0"/>
      <w:marTop w:val="0"/>
      <w:marBottom w:val="0"/>
      <w:divBdr>
        <w:top w:val="none" w:sz="0" w:space="0" w:color="auto"/>
        <w:left w:val="none" w:sz="0" w:space="0" w:color="auto"/>
        <w:bottom w:val="none" w:sz="0" w:space="0" w:color="auto"/>
        <w:right w:val="none" w:sz="0" w:space="0" w:color="auto"/>
      </w:divBdr>
    </w:div>
    <w:div w:id="1078405709">
      <w:bodyDiv w:val="1"/>
      <w:marLeft w:val="0"/>
      <w:marRight w:val="0"/>
      <w:marTop w:val="0"/>
      <w:marBottom w:val="0"/>
      <w:divBdr>
        <w:top w:val="none" w:sz="0" w:space="0" w:color="auto"/>
        <w:left w:val="none" w:sz="0" w:space="0" w:color="auto"/>
        <w:bottom w:val="none" w:sz="0" w:space="0" w:color="auto"/>
        <w:right w:val="none" w:sz="0" w:space="0" w:color="auto"/>
      </w:divBdr>
    </w:div>
    <w:div w:id="1078940135">
      <w:bodyDiv w:val="1"/>
      <w:marLeft w:val="0"/>
      <w:marRight w:val="0"/>
      <w:marTop w:val="0"/>
      <w:marBottom w:val="0"/>
      <w:divBdr>
        <w:top w:val="none" w:sz="0" w:space="0" w:color="auto"/>
        <w:left w:val="none" w:sz="0" w:space="0" w:color="auto"/>
        <w:bottom w:val="none" w:sz="0" w:space="0" w:color="auto"/>
        <w:right w:val="none" w:sz="0" w:space="0" w:color="auto"/>
      </w:divBdr>
    </w:div>
    <w:div w:id="1096169928">
      <w:bodyDiv w:val="1"/>
      <w:marLeft w:val="0"/>
      <w:marRight w:val="0"/>
      <w:marTop w:val="0"/>
      <w:marBottom w:val="0"/>
      <w:divBdr>
        <w:top w:val="none" w:sz="0" w:space="0" w:color="auto"/>
        <w:left w:val="none" w:sz="0" w:space="0" w:color="auto"/>
        <w:bottom w:val="none" w:sz="0" w:space="0" w:color="auto"/>
        <w:right w:val="none" w:sz="0" w:space="0" w:color="auto"/>
      </w:divBdr>
      <w:divsChild>
        <w:div w:id="1241212506">
          <w:marLeft w:val="806"/>
          <w:marRight w:val="0"/>
          <w:marTop w:val="0"/>
          <w:marBottom w:val="0"/>
          <w:divBdr>
            <w:top w:val="none" w:sz="0" w:space="0" w:color="auto"/>
            <w:left w:val="none" w:sz="0" w:space="0" w:color="auto"/>
            <w:bottom w:val="none" w:sz="0" w:space="0" w:color="auto"/>
            <w:right w:val="none" w:sz="0" w:space="0" w:color="auto"/>
          </w:divBdr>
        </w:div>
      </w:divsChild>
    </w:div>
    <w:div w:id="1105345112">
      <w:bodyDiv w:val="1"/>
      <w:marLeft w:val="0"/>
      <w:marRight w:val="0"/>
      <w:marTop w:val="0"/>
      <w:marBottom w:val="0"/>
      <w:divBdr>
        <w:top w:val="none" w:sz="0" w:space="0" w:color="auto"/>
        <w:left w:val="none" w:sz="0" w:space="0" w:color="auto"/>
        <w:bottom w:val="none" w:sz="0" w:space="0" w:color="auto"/>
        <w:right w:val="none" w:sz="0" w:space="0" w:color="auto"/>
      </w:divBdr>
    </w:div>
    <w:div w:id="1105349714">
      <w:bodyDiv w:val="1"/>
      <w:marLeft w:val="0"/>
      <w:marRight w:val="0"/>
      <w:marTop w:val="0"/>
      <w:marBottom w:val="0"/>
      <w:divBdr>
        <w:top w:val="none" w:sz="0" w:space="0" w:color="auto"/>
        <w:left w:val="none" w:sz="0" w:space="0" w:color="auto"/>
        <w:bottom w:val="none" w:sz="0" w:space="0" w:color="auto"/>
        <w:right w:val="none" w:sz="0" w:space="0" w:color="auto"/>
      </w:divBdr>
      <w:divsChild>
        <w:div w:id="1980307756">
          <w:marLeft w:val="446"/>
          <w:marRight w:val="0"/>
          <w:marTop w:val="0"/>
          <w:marBottom w:val="0"/>
          <w:divBdr>
            <w:top w:val="none" w:sz="0" w:space="0" w:color="auto"/>
            <w:left w:val="none" w:sz="0" w:space="0" w:color="auto"/>
            <w:bottom w:val="none" w:sz="0" w:space="0" w:color="auto"/>
            <w:right w:val="none" w:sz="0" w:space="0" w:color="auto"/>
          </w:divBdr>
        </w:div>
      </w:divsChild>
    </w:div>
    <w:div w:id="1123034229">
      <w:bodyDiv w:val="1"/>
      <w:marLeft w:val="0"/>
      <w:marRight w:val="0"/>
      <w:marTop w:val="0"/>
      <w:marBottom w:val="0"/>
      <w:divBdr>
        <w:top w:val="none" w:sz="0" w:space="0" w:color="auto"/>
        <w:left w:val="none" w:sz="0" w:space="0" w:color="auto"/>
        <w:bottom w:val="none" w:sz="0" w:space="0" w:color="auto"/>
        <w:right w:val="none" w:sz="0" w:space="0" w:color="auto"/>
      </w:divBdr>
    </w:div>
    <w:div w:id="1212495093">
      <w:bodyDiv w:val="1"/>
      <w:marLeft w:val="0"/>
      <w:marRight w:val="0"/>
      <w:marTop w:val="0"/>
      <w:marBottom w:val="0"/>
      <w:divBdr>
        <w:top w:val="none" w:sz="0" w:space="0" w:color="auto"/>
        <w:left w:val="none" w:sz="0" w:space="0" w:color="auto"/>
        <w:bottom w:val="none" w:sz="0" w:space="0" w:color="auto"/>
        <w:right w:val="none" w:sz="0" w:space="0" w:color="auto"/>
      </w:divBdr>
    </w:div>
    <w:div w:id="1328630809">
      <w:bodyDiv w:val="1"/>
      <w:marLeft w:val="0"/>
      <w:marRight w:val="0"/>
      <w:marTop w:val="0"/>
      <w:marBottom w:val="0"/>
      <w:divBdr>
        <w:top w:val="none" w:sz="0" w:space="0" w:color="auto"/>
        <w:left w:val="none" w:sz="0" w:space="0" w:color="auto"/>
        <w:bottom w:val="none" w:sz="0" w:space="0" w:color="auto"/>
        <w:right w:val="none" w:sz="0" w:space="0" w:color="auto"/>
      </w:divBdr>
    </w:div>
    <w:div w:id="1382359973">
      <w:bodyDiv w:val="1"/>
      <w:marLeft w:val="0"/>
      <w:marRight w:val="0"/>
      <w:marTop w:val="0"/>
      <w:marBottom w:val="0"/>
      <w:divBdr>
        <w:top w:val="none" w:sz="0" w:space="0" w:color="auto"/>
        <w:left w:val="none" w:sz="0" w:space="0" w:color="auto"/>
        <w:bottom w:val="none" w:sz="0" w:space="0" w:color="auto"/>
        <w:right w:val="none" w:sz="0" w:space="0" w:color="auto"/>
      </w:divBdr>
      <w:divsChild>
        <w:div w:id="1405834748">
          <w:marLeft w:val="907"/>
          <w:marRight w:val="0"/>
          <w:marTop w:val="0"/>
          <w:marBottom w:val="0"/>
          <w:divBdr>
            <w:top w:val="none" w:sz="0" w:space="0" w:color="auto"/>
            <w:left w:val="none" w:sz="0" w:space="0" w:color="auto"/>
            <w:bottom w:val="none" w:sz="0" w:space="0" w:color="auto"/>
            <w:right w:val="none" w:sz="0" w:space="0" w:color="auto"/>
          </w:divBdr>
        </w:div>
      </w:divsChild>
    </w:div>
    <w:div w:id="1387922125">
      <w:bodyDiv w:val="1"/>
      <w:marLeft w:val="0"/>
      <w:marRight w:val="0"/>
      <w:marTop w:val="0"/>
      <w:marBottom w:val="0"/>
      <w:divBdr>
        <w:top w:val="none" w:sz="0" w:space="0" w:color="auto"/>
        <w:left w:val="none" w:sz="0" w:space="0" w:color="auto"/>
        <w:bottom w:val="none" w:sz="0" w:space="0" w:color="auto"/>
        <w:right w:val="none" w:sz="0" w:space="0" w:color="auto"/>
      </w:divBdr>
      <w:divsChild>
        <w:div w:id="1950040721">
          <w:marLeft w:val="547"/>
          <w:marRight w:val="0"/>
          <w:marTop w:val="0"/>
          <w:marBottom w:val="0"/>
          <w:divBdr>
            <w:top w:val="none" w:sz="0" w:space="0" w:color="auto"/>
            <w:left w:val="none" w:sz="0" w:space="0" w:color="auto"/>
            <w:bottom w:val="none" w:sz="0" w:space="0" w:color="auto"/>
            <w:right w:val="none" w:sz="0" w:space="0" w:color="auto"/>
          </w:divBdr>
        </w:div>
      </w:divsChild>
    </w:div>
    <w:div w:id="1398089209">
      <w:bodyDiv w:val="1"/>
      <w:marLeft w:val="0"/>
      <w:marRight w:val="0"/>
      <w:marTop w:val="0"/>
      <w:marBottom w:val="0"/>
      <w:divBdr>
        <w:top w:val="none" w:sz="0" w:space="0" w:color="auto"/>
        <w:left w:val="none" w:sz="0" w:space="0" w:color="auto"/>
        <w:bottom w:val="none" w:sz="0" w:space="0" w:color="auto"/>
        <w:right w:val="none" w:sz="0" w:space="0" w:color="auto"/>
      </w:divBdr>
      <w:divsChild>
        <w:div w:id="1278104894">
          <w:marLeft w:val="547"/>
          <w:marRight w:val="0"/>
          <w:marTop w:val="0"/>
          <w:marBottom w:val="0"/>
          <w:divBdr>
            <w:top w:val="none" w:sz="0" w:space="0" w:color="auto"/>
            <w:left w:val="none" w:sz="0" w:space="0" w:color="auto"/>
            <w:bottom w:val="none" w:sz="0" w:space="0" w:color="auto"/>
            <w:right w:val="none" w:sz="0" w:space="0" w:color="auto"/>
          </w:divBdr>
        </w:div>
      </w:divsChild>
    </w:div>
    <w:div w:id="1429546529">
      <w:bodyDiv w:val="1"/>
      <w:marLeft w:val="0"/>
      <w:marRight w:val="0"/>
      <w:marTop w:val="0"/>
      <w:marBottom w:val="0"/>
      <w:divBdr>
        <w:top w:val="none" w:sz="0" w:space="0" w:color="auto"/>
        <w:left w:val="none" w:sz="0" w:space="0" w:color="auto"/>
        <w:bottom w:val="none" w:sz="0" w:space="0" w:color="auto"/>
        <w:right w:val="none" w:sz="0" w:space="0" w:color="auto"/>
      </w:divBdr>
    </w:div>
    <w:div w:id="1433239386">
      <w:bodyDiv w:val="1"/>
      <w:marLeft w:val="0"/>
      <w:marRight w:val="0"/>
      <w:marTop w:val="0"/>
      <w:marBottom w:val="0"/>
      <w:divBdr>
        <w:top w:val="none" w:sz="0" w:space="0" w:color="auto"/>
        <w:left w:val="none" w:sz="0" w:space="0" w:color="auto"/>
        <w:bottom w:val="none" w:sz="0" w:space="0" w:color="auto"/>
        <w:right w:val="none" w:sz="0" w:space="0" w:color="auto"/>
      </w:divBdr>
      <w:divsChild>
        <w:div w:id="1068381473">
          <w:marLeft w:val="547"/>
          <w:marRight w:val="0"/>
          <w:marTop w:val="0"/>
          <w:marBottom w:val="0"/>
          <w:divBdr>
            <w:top w:val="none" w:sz="0" w:space="0" w:color="auto"/>
            <w:left w:val="none" w:sz="0" w:space="0" w:color="auto"/>
            <w:bottom w:val="none" w:sz="0" w:space="0" w:color="auto"/>
            <w:right w:val="none" w:sz="0" w:space="0" w:color="auto"/>
          </w:divBdr>
        </w:div>
      </w:divsChild>
    </w:div>
    <w:div w:id="1464032632">
      <w:bodyDiv w:val="1"/>
      <w:marLeft w:val="0"/>
      <w:marRight w:val="0"/>
      <w:marTop w:val="0"/>
      <w:marBottom w:val="0"/>
      <w:divBdr>
        <w:top w:val="none" w:sz="0" w:space="0" w:color="auto"/>
        <w:left w:val="none" w:sz="0" w:space="0" w:color="auto"/>
        <w:bottom w:val="none" w:sz="0" w:space="0" w:color="auto"/>
        <w:right w:val="none" w:sz="0" w:space="0" w:color="auto"/>
      </w:divBdr>
      <w:divsChild>
        <w:div w:id="897401880">
          <w:marLeft w:val="547"/>
          <w:marRight w:val="0"/>
          <w:marTop w:val="0"/>
          <w:marBottom w:val="0"/>
          <w:divBdr>
            <w:top w:val="none" w:sz="0" w:space="0" w:color="auto"/>
            <w:left w:val="none" w:sz="0" w:space="0" w:color="auto"/>
            <w:bottom w:val="none" w:sz="0" w:space="0" w:color="auto"/>
            <w:right w:val="none" w:sz="0" w:space="0" w:color="auto"/>
          </w:divBdr>
        </w:div>
      </w:divsChild>
    </w:div>
    <w:div w:id="1501506638">
      <w:bodyDiv w:val="1"/>
      <w:marLeft w:val="0"/>
      <w:marRight w:val="0"/>
      <w:marTop w:val="0"/>
      <w:marBottom w:val="0"/>
      <w:divBdr>
        <w:top w:val="none" w:sz="0" w:space="0" w:color="auto"/>
        <w:left w:val="none" w:sz="0" w:space="0" w:color="auto"/>
        <w:bottom w:val="none" w:sz="0" w:space="0" w:color="auto"/>
        <w:right w:val="none" w:sz="0" w:space="0" w:color="auto"/>
      </w:divBdr>
    </w:div>
    <w:div w:id="1514304077">
      <w:bodyDiv w:val="1"/>
      <w:marLeft w:val="0"/>
      <w:marRight w:val="0"/>
      <w:marTop w:val="0"/>
      <w:marBottom w:val="0"/>
      <w:divBdr>
        <w:top w:val="none" w:sz="0" w:space="0" w:color="auto"/>
        <w:left w:val="none" w:sz="0" w:space="0" w:color="auto"/>
        <w:bottom w:val="none" w:sz="0" w:space="0" w:color="auto"/>
        <w:right w:val="none" w:sz="0" w:space="0" w:color="auto"/>
      </w:divBdr>
      <w:divsChild>
        <w:div w:id="1447893423">
          <w:marLeft w:val="907"/>
          <w:marRight w:val="0"/>
          <w:marTop w:val="0"/>
          <w:marBottom w:val="0"/>
          <w:divBdr>
            <w:top w:val="none" w:sz="0" w:space="0" w:color="auto"/>
            <w:left w:val="none" w:sz="0" w:space="0" w:color="auto"/>
            <w:bottom w:val="none" w:sz="0" w:space="0" w:color="auto"/>
            <w:right w:val="none" w:sz="0" w:space="0" w:color="auto"/>
          </w:divBdr>
        </w:div>
      </w:divsChild>
    </w:div>
    <w:div w:id="1522891448">
      <w:bodyDiv w:val="1"/>
      <w:marLeft w:val="0"/>
      <w:marRight w:val="0"/>
      <w:marTop w:val="0"/>
      <w:marBottom w:val="0"/>
      <w:divBdr>
        <w:top w:val="none" w:sz="0" w:space="0" w:color="auto"/>
        <w:left w:val="none" w:sz="0" w:space="0" w:color="auto"/>
        <w:bottom w:val="none" w:sz="0" w:space="0" w:color="auto"/>
        <w:right w:val="none" w:sz="0" w:space="0" w:color="auto"/>
      </w:divBdr>
    </w:div>
    <w:div w:id="1525247922">
      <w:bodyDiv w:val="1"/>
      <w:marLeft w:val="0"/>
      <w:marRight w:val="0"/>
      <w:marTop w:val="0"/>
      <w:marBottom w:val="0"/>
      <w:divBdr>
        <w:top w:val="none" w:sz="0" w:space="0" w:color="auto"/>
        <w:left w:val="none" w:sz="0" w:space="0" w:color="auto"/>
        <w:bottom w:val="none" w:sz="0" w:space="0" w:color="auto"/>
        <w:right w:val="none" w:sz="0" w:space="0" w:color="auto"/>
      </w:divBdr>
    </w:div>
    <w:div w:id="1560556912">
      <w:bodyDiv w:val="1"/>
      <w:marLeft w:val="0"/>
      <w:marRight w:val="0"/>
      <w:marTop w:val="0"/>
      <w:marBottom w:val="0"/>
      <w:divBdr>
        <w:top w:val="none" w:sz="0" w:space="0" w:color="auto"/>
        <w:left w:val="none" w:sz="0" w:space="0" w:color="auto"/>
        <w:bottom w:val="none" w:sz="0" w:space="0" w:color="auto"/>
        <w:right w:val="none" w:sz="0" w:space="0" w:color="auto"/>
      </w:divBdr>
      <w:divsChild>
        <w:div w:id="1571043741">
          <w:marLeft w:val="907"/>
          <w:marRight w:val="0"/>
          <w:marTop w:val="0"/>
          <w:marBottom w:val="0"/>
          <w:divBdr>
            <w:top w:val="none" w:sz="0" w:space="0" w:color="auto"/>
            <w:left w:val="none" w:sz="0" w:space="0" w:color="auto"/>
            <w:bottom w:val="none" w:sz="0" w:space="0" w:color="auto"/>
            <w:right w:val="none" w:sz="0" w:space="0" w:color="auto"/>
          </w:divBdr>
        </w:div>
      </w:divsChild>
    </w:div>
    <w:div w:id="1626421014">
      <w:bodyDiv w:val="1"/>
      <w:marLeft w:val="0"/>
      <w:marRight w:val="0"/>
      <w:marTop w:val="0"/>
      <w:marBottom w:val="0"/>
      <w:divBdr>
        <w:top w:val="none" w:sz="0" w:space="0" w:color="auto"/>
        <w:left w:val="none" w:sz="0" w:space="0" w:color="auto"/>
        <w:bottom w:val="none" w:sz="0" w:space="0" w:color="auto"/>
        <w:right w:val="none" w:sz="0" w:space="0" w:color="auto"/>
      </w:divBdr>
    </w:div>
    <w:div w:id="1778450515">
      <w:bodyDiv w:val="1"/>
      <w:marLeft w:val="0"/>
      <w:marRight w:val="0"/>
      <w:marTop w:val="0"/>
      <w:marBottom w:val="0"/>
      <w:divBdr>
        <w:top w:val="none" w:sz="0" w:space="0" w:color="auto"/>
        <w:left w:val="none" w:sz="0" w:space="0" w:color="auto"/>
        <w:bottom w:val="none" w:sz="0" w:space="0" w:color="auto"/>
        <w:right w:val="none" w:sz="0" w:space="0" w:color="auto"/>
      </w:divBdr>
      <w:divsChild>
        <w:div w:id="623778547">
          <w:marLeft w:val="907"/>
          <w:marRight w:val="0"/>
          <w:marTop w:val="0"/>
          <w:marBottom w:val="0"/>
          <w:divBdr>
            <w:top w:val="none" w:sz="0" w:space="0" w:color="auto"/>
            <w:left w:val="none" w:sz="0" w:space="0" w:color="auto"/>
            <w:bottom w:val="none" w:sz="0" w:space="0" w:color="auto"/>
            <w:right w:val="none" w:sz="0" w:space="0" w:color="auto"/>
          </w:divBdr>
        </w:div>
      </w:divsChild>
    </w:div>
    <w:div w:id="1785954167">
      <w:bodyDiv w:val="1"/>
      <w:marLeft w:val="0"/>
      <w:marRight w:val="0"/>
      <w:marTop w:val="0"/>
      <w:marBottom w:val="0"/>
      <w:divBdr>
        <w:top w:val="none" w:sz="0" w:space="0" w:color="auto"/>
        <w:left w:val="none" w:sz="0" w:space="0" w:color="auto"/>
        <w:bottom w:val="none" w:sz="0" w:space="0" w:color="auto"/>
        <w:right w:val="none" w:sz="0" w:space="0" w:color="auto"/>
      </w:divBdr>
    </w:div>
    <w:div w:id="1811748974">
      <w:bodyDiv w:val="1"/>
      <w:marLeft w:val="0"/>
      <w:marRight w:val="0"/>
      <w:marTop w:val="0"/>
      <w:marBottom w:val="0"/>
      <w:divBdr>
        <w:top w:val="none" w:sz="0" w:space="0" w:color="auto"/>
        <w:left w:val="none" w:sz="0" w:space="0" w:color="auto"/>
        <w:bottom w:val="none" w:sz="0" w:space="0" w:color="auto"/>
        <w:right w:val="none" w:sz="0" w:space="0" w:color="auto"/>
      </w:divBdr>
    </w:div>
    <w:div w:id="1897619991">
      <w:bodyDiv w:val="1"/>
      <w:marLeft w:val="0"/>
      <w:marRight w:val="0"/>
      <w:marTop w:val="0"/>
      <w:marBottom w:val="0"/>
      <w:divBdr>
        <w:top w:val="none" w:sz="0" w:space="0" w:color="auto"/>
        <w:left w:val="none" w:sz="0" w:space="0" w:color="auto"/>
        <w:bottom w:val="none" w:sz="0" w:space="0" w:color="auto"/>
        <w:right w:val="none" w:sz="0" w:space="0" w:color="auto"/>
      </w:divBdr>
    </w:div>
    <w:div w:id="1902248423">
      <w:bodyDiv w:val="1"/>
      <w:marLeft w:val="0"/>
      <w:marRight w:val="0"/>
      <w:marTop w:val="0"/>
      <w:marBottom w:val="0"/>
      <w:divBdr>
        <w:top w:val="none" w:sz="0" w:space="0" w:color="auto"/>
        <w:left w:val="none" w:sz="0" w:space="0" w:color="auto"/>
        <w:bottom w:val="none" w:sz="0" w:space="0" w:color="auto"/>
        <w:right w:val="none" w:sz="0" w:space="0" w:color="auto"/>
      </w:divBdr>
      <w:divsChild>
        <w:div w:id="705569507">
          <w:marLeft w:val="907"/>
          <w:marRight w:val="0"/>
          <w:marTop w:val="0"/>
          <w:marBottom w:val="0"/>
          <w:divBdr>
            <w:top w:val="none" w:sz="0" w:space="0" w:color="auto"/>
            <w:left w:val="none" w:sz="0" w:space="0" w:color="auto"/>
            <w:bottom w:val="none" w:sz="0" w:space="0" w:color="auto"/>
            <w:right w:val="none" w:sz="0" w:space="0" w:color="auto"/>
          </w:divBdr>
        </w:div>
      </w:divsChild>
    </w:div>
    <w:div w:id="1950432162">
      <w:bodyDiv w:val="1"/>
      <w:marLeft w:val="0"/>
      <w:marRight w:val="0"/>
      <w:marTop w:val="0"/>
      <w:marBottom w:val="0"/>
      <w:divBdr>
        <w:top w:val="none" w:sz="0" w:space="0" w:color="auto"/>
        <w:left w:val="none" w:sz="0" w:space="0" w:color="auto"/>
        <w:bottom w:val="none" w:sz="0" w:space="0" w:color="auto"/>
        <w:right w:val="none" w:sz="0" w:space="0" w:color="auto"/>
      </w:divBdr>
      <w:divsChild>
        <w:div w:id="20979720">
          <w:marLeft w:val="547"/>
          <w:marRight w:val="0"/>
          <w:marTop w:val="0"/>
          <w:marBottom w:val="0"/>
          <w:divBdr>
            <w:top w:val="none" w:sz="0" w:space="0" w:color="auto"/>
            <w:left w:val="none" w:sz="0" w:space="0" w:color="auto"/>
            <w:bottom w:val="none" w:sz="0" w:space="0" w:color="auto"/>
            <w:right w:val="none" w:sz="0" w:space="0" w:color="auto"/>
          </w:divBdr>
        </w:div>
      </w:divsChild>
    </w:div>
    <w:div w:id="1985041884">
      <w:bodyDiv w:val="1"/>
      <w:marLeft w:val="0"/>
      <w:marRight w:val="0"/>
      <w:marTop w:val="0"/>
      <w:marBottom w:val="0"/>
      <w:divBdr>
        <w:top w:val="none" w:sz="0" w:space="0" w:color="auto"/>
        <w:left w:val="none" w:sz="0" w:space="0" w:color="auto"/>
        <w:bottom w:val="none" w:sz="0" w:space="0" w:color="auto"/>
        <w:right w:val="none" w:sz="0" w:space="0" w:color="auto"/>
      </w:divBdr>
    </w:div>
    <w:div w:id="2024168221">
      <w:bodyDiv w:val="1"/>
      <w:marLeft w:val="0"/>
      <w:marRight w:val="0"/>
      <w:marTop w:val="0"/>
      <w:marBottom w:val="0"/>
      <w:divBdr>
        <w:top w:val="none" w:sz="0" w:space="0" w:color="auto"/>
        <w:left w:val="none" w:sz="0" w:space="0" w:color="auto"/>
        <w:bottom w:val="none" w:sz="0" w:space="0" w:color="auto"/>
        <w:right w:val="none" w:sz="0" w:space="0" w:color="auto"/>
      </w:divBdr>
      <w:divsChild>
        <w:div w:id="1559319501">
          <w:marLeft w:val="547"/>
          <w:marRight w:val="0"/>
          <w:marTop w:val="0"/>
          <w:marBottom w:val="0"/>
          <w:divBdr>
            <w:top w:val="none" w:sz="0" w:space="0" w:color="auto"/>
            <w:left w:val="none" w:sz="0" w:space="0" w:color="auto"/>
            <w:bottom w:val="none" w:sz="0" w:space="0" w:color="auto"/>
            <w:right w:val="none" w:sz="0" w:space="0" w:color="auto"/>
          </w:divBdr>
        </w:div>
      </w:divsChild>
    </w:div>
    <w:div w:id="2026710282">
      <w:bodyDiv w:val="1"/>
      <w:marLeft w:val="0"/>
      <w:marRight w:val="0"/>
      <w:marTop w:val="0"/>
      <w:marBottom w:val="0"/>
      <w:divBdr>
        <w:top w:val="none" w:sz="0" w:space="0" w:color="auto"/>
        <w:left w:val="none" w:sz="0" w:space="0" w:color="auto"/>
        <w:bottom w:val="none" w:sz="0" w:space="0" w:color="auto"/>
        <w:right w:val="none" w:sz="0" w:space="0" w:color="auto"/>
      </w:divBdr>
    </w:div>
    <w:div w:id="2035305787">
      <w:bodyDiv w:val="1"/>
      <w:marLeft w:val="0"/>
      <w:marRight w:val="0"/>
      <w:marTop w:val="0"/>
      <w:marBottom w:val="0"/>
      <w:divBdr>
        <w:top w:val="none" w:sz="0" w:space="0" w:color="auto"/>
        <w:left w:val="none" w:sz="0" w:space="0" w:color="auto"/>
        <w:bottom w:val="none" w:sz="0" w:space="0" w:color="auto"/>
        <w:right w:val="none" w:sz="0" w:space="0" w:color="auto"/>
      </w:divBdr>
    </w:div>
    <w:div w:id="2040547096">
      <w:bodyDiv w:val="1"/>
      <w:marLeft w:val="0"/>
      <w:marRight w:val="0"/>
      <w:marTop w:val="0"/>
      <w:marBottom w:val="0"/>
      <w:divBdr>
        <w:top w:val="none" w:sz="0" w:space="0" w:color="auto"/>
        <w:left w:val="none" w:sz="0" w:space="0" w:color="auto"/>
        <w:bottom w:val="none" w:sz="0" w:space="0" w:color="auto"/>
        <w:right w:val="none" w:sz="0" w:space="0" w:color="auto"/>
      </w:divBdr>
      <w:divsChild>
        <w:div w:id="1606114343">
          <w:marLeft w:val="547"/>
          <w:marRight w:val="0"/>
          <w:marTop w:val="0"/>
          <w:marBottom w:val="0"/>
          <w:divBdr>
            <w:top w:val="none" w:sz="0" w:space="0" w:color="auto"/>
            <w:left w:val="none" w:sz="0" w:space="0" w:color="auto"/>
            <w:bottom w:val="none" w:sz="0" w:space="0" w:color="auto"/>
            <w:right w:val="none" w:sz="0" w:space="0" w:color="auto"/>
          </w:divBdr>
        </w:div>
      </w:divsChild>
    </w:div>
    <w:div w:id="2059625727">
      <w:bodyDiv w:val="1"/>
      <w:marLeft w:val="0"/>
      <w:marRight w:val="0"/>
      <w:marTop w:val="0"/>
      <w:marBottom w:val="0"/>
      <w:divBdr>
        <w:top w:val="none" w:sz="0" w:space="0" w:color="auto"/>
        <w:left w:val="none" w:sz="0" w:space="0" w:color="auto"/>
        <w:bottom w:val="none" w:sz="0" w:space="0" w:color="auto"/>
        <w:right w:val="none" w:sz="0" w:space="0" w:color="auto"/>
      </w:divBdr>
      <w:divsChild>
        <w:div w:id="1250388836">
          <w:marLeft w:val="547"/>
          <w:marRight w:val="0"/>
          <w:marTop w:val="0"/>
          <w:marBottom w:val="0"/>
          <w:divBdr>
            <w:top w:val="none" w:sz="0" w:space="0" w:color="auto"/>
            <w:left w:val="none" w:sz="0" w:space="0" w:color="auto"/>
            <w:bottom w:val="none" w:sz="0" w:space="0" w:color="auto"/>
            <w:right w:val="none" w:sz="0" w:space="0" w:color="auto"/>
          </w:divBdr>
        </w:div>
      </w:divsChild>
    </w:div>
    <w:div w:id="2068792966">
      <w:bodyDiv w:val="1"/>
      <w:marLeft w:val="0"/>
      <w:marRight w:val="0"/>
      <w:marTop w:val="0"/>
      <w:marBottom w:val="0"/>
      <w:divBdr>
        <w:top w:val="none" w:sz="0" w:space="0" w:color="auto"/>
        <w:left w:val="none" w:sz="0" w:space="0" w:color="auto"/>
        <w:bottom w:val="none" w:sz="0" w:space="0" w:color="auto"/>
        <w:right w:val="none" w:sz="0" w:space="0" w:color="auto"/>
      </w:divBdr>
    </w:div>
    <w:div w:id="2083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B0F0-3987-4A4E-AB13-45E015F0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2457</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Armando Santillán Zamora</dc:creator>
  <cp:lastModifiedBy>MICKER PALAFOX ANA DOLORES</cp:lastModifiedBy>
  <cp:revision>4</cp:revision>
  <cp:lastPrinted>2014-01-24T23:04:00Z</cp:lastPrinted>
  <dcterms:created xsi:type="dcterms:W3CDTF">2021-04-30T14:33:00Z</dcterms:created>
  <dcterms:modified xsi:type="dcterms:W3CDTF">2021-04-30T14:48:00Z</dcterms:modified>
</cp:coreProperties>
</file>